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Министерство образования Республики Беларусь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Отдел образования, спорта и туризма Лидского райисполкома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90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Государственное учреждение образования «Гимназия №1 г. Берёзовки»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Педагогический дневник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участника инновационного проекта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Опанасенко Ларисы Николаевны.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учите ля химии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Инновационный проект</w:t>
        <w:br/>
        <w:t>“Внедрение модели активной оценки</w:t>
        <w:br/>
        <w:t>как средства когнитивного развития учащихся”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Консультанты: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Савостенок П.Н., профессор кафедры педагогики и философии ГУО АПО, кандидат философских наук, доцент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Радевич Е.В., методист высшей категории центра профессионального разви</w:t>
        <w:softHyphen/>
        <w:t>тия и инновационного образования ГУО АПО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Руководитель: Бештень В.Ч., директор гимназии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2014/2015 учебный год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Планирование и эффективность целей урока.</w:t>
      </w:r>
      <w:bookmarkEnd w:id="2"/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Как сделать цель урока достижимой: технология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SMART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Цель инновации: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определение влияния целеполагания на когнитивное развитие учащихся в процессе активной оценки.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Задачи инновационной деятельности:</w:t>
      </w:r>
      <w:bookmarkEnd w:id="5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5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Исследовать эффективность целеполагания в процессе изучения химии в 8 классе.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5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Создать условия для когнитивного развития учащихся путем формиро</w:t>
        <w:softHyphen/>
        <w:t>вания навыков активной оценки образовательного процесса и результатов учащихся и включения их в процесс оценки собственных достижений.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0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Вовлечь учащихся в определение собственных целей учебной деятель</w:t>
        <w:softHyphen/>
        <w:t>ности (развитие умений учащихся самостоятельно формулировать цели уро</w:t>
        <w:softHyphen/>
        <w:t>ка).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50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Создать авторскую систему целеполагания на уроках химии.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5" w:val="left"/>
        </w:tabs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Разработать методические рекомендации по использованию и внедрению в учебный процесс химии 8 класса апробированных, наибо</w:t>
        <w:softHyphen/>
        <w:t>лее эффективных методик целеполагания.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Прогнозируемый результат</w:t>
      </w:r>
      <w:bookmarkEnd w:id="7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90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Повышение уровня когнитивного развития учащихся.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10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у учащихся навыков целеполагания, определения критериев успешного достижения цели, эффективной обратной связи, самооценки, взаимооценки.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5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системы оценки результатов, достигнутых учащимися на разных ступенях обучения, в контексте их когнитивного развития.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05" w:val="left"/>
        </w:tabs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Развитие умений учащихся самостоятельно формулировать цели урока, оценивать результаты своей учебной деятельности.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и показатели эффективности инновационной деятельно</w:t>
        <w:softHyphen/>
        <w:t>сти:</w:t>
      </w:r>
      <w:bookmarkEnd w:id="9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.Уровень владения учащихся разными видами целеполагания.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.Повышение уровня мотивации учащихся на этапе поиска новой информации.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0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.Выбор адекватных методов, форм, средств и приемов обучения, способ</w:t>
        <w:softHyphen/>
        <w:t>ствующих повышению уровня когнитивного развития учащихся.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5" w:val="left"/>
        </w:tabs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.Уровень качества знаний учащихся, наличие ситуаций успеха, доверия и выбора для личностного самоопределения.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00" w:line="240" w:lineRule="auto"/>
        <w:ind w:left="0" w:right="0" w:firstLine="4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База инновационной деятельности: 8 класс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Учёт работы учителя Опанасенко Л.Н.</w:t>
      </w:r>
      <w:r>
        <w:br w:type="page"/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рамках реализации инновационного проекта за 2014/2015 учебный год</w:t>
      </w:r>
      <w:bookmarkEnd w:id="11"/>
    </w:p>
    <w:tbl>
      <w:tblPr>
        <w:tblOverlap w:val="never"/>
        <w:jc w:val="center"/>
        <w:tblLayout w:type="fixed"/>
      </w:tblPr>
      <w:tblGrid>
        <w:gridCol w:w="1175"/>
        <w:gridCol w:w="2640"/>
        <w:gridCol w:w="3385"/>
        <w:gridCol w:w="2385"/>
      </w:tblGrid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Что сделано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Успехи и достижения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Проблемы и неудачи</w:t>
            </w:r>
          </w:p>
        </w:tc>
      </w:tr>
      <w:tr>
        <w:trPr>
          <w:trHeight w:val="28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Сентябрь</w:t>
            </w:r>
          </w:p>
        </w:tc>
      </w:tr>
      <w:tr>
        <w:trPr>
          <w:trHeight w:val="24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41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ИМС "Организация работы</w:t>
              <w:tab/>
              <w:t>участников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41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проекта по внедрению модели</w:t>
              <w:tab/>
              <w:t>активной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оценки как средства когнитивного развития учащихся” в 2014/2015 учебном году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общее представле</w:t>
              <w:softHyphen/>
              <w:t>ние об организации работы в проекте по '‘Внедрение модели активной оценки как средства когнитивного ра звития учащихся”.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представление о том, как планировать свою работу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ru-RU" w:eastAsia="ru-RU" w:bidi="ru-RU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в проекте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Потребуется много времени на подго</w:t>
              <w:softHyphen/>
              <w:t>товку и реализацию проекта, определить приоритетные направления в рабо</w:t>
              <w:softHyphen/>
              <w:t>те</w:t>
            </w:r>
          </w:p>
        </w:tc>
      </w:tr>
      <w:tr>
        <w:trPr>
          <w:trHeight w:val="14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Посетила консульта</w:t>
              <w:softHyphen/>
              <w:t>цию по составлению календарного плана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Изучила требования к оформ</w:t>
              <w:softHyphen/>
              <w:t>ления плана. Приступила к написанию заготовки кален</w:t>
              <w:softHyphen/>
              <w:t>дарного плана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Необходимо отре</w:t>
              <w:softHyphen/>
              <w:t>дактировать записи в плане с учётом общегимназического плана</w:t>
            </w:r>
          </w:p>
        </w:tc>
      </w:tr>
      <w:tr>
        <w:trPr>
          <w:trHeight w:val="139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4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2-3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 оставила примерный календарный план ин</w:t>
              <w:softHyphen/>
              <w:t>новационной деятель</w:t>
              <w:softHyphen/>
              <w:t>ности на предстоящий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Составила примерный план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Необходимо вносить дополнения в кален</w:t>
              <w:softHyphen/>
              <w:t>дарный план</w:t>
            </w:r>
          </w:p>
        </w:tc>
      </w:tr>
      <w:tr>
        <w:trPr>
          <w:trHeight w:val="1940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Провела входной мо</w:t>
              <w:softHyphen/>
              <w:t>ниторинг исследования исходного уровня ко</w:t>
              <w:softHyphen/>
              <w:t>гнитивного развития и основных ЗУНов по химии учащихся 8 класса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Составила диаграмму уровня качества знаний учащихся на начало учебного года 8 клас</w:t>
              <w:softHyphen/>
              <w:t>са.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Общий средний балл - 8,05 Качество знании -100%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Необходимо рабо</w:t>
              <w:softHyphen/>
              <w:t>тать над повышени</w:t>
              <w:softHyphen/>
              <w:t>ем результативности по предмету химия</w:t>
            </w:r>
          </w:p>
        </w:tc>
      </w:tr>
      <w:tr>
        <w:trPr>
          <w:trHeight w:val="19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4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3-4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Ознакомилась с новым содержанием сайтов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www://aac enka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.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by, http ://na staumk. info </w:t>
            </w:r>
            <w:r>
              <w:fldChar w:fldCharType="begin"/>
            </w:r>
            <w:r>
              <w:rPr/>
              <w:instrText> HYPERLINK "http://ceo.org.pl/pl/ok"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http://ceo.org.pl/pl/ok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представление о новых подходах в работе по стратегии АО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Продолжить изуче</w:t>
              <w:softHyphen/>
              <w:t>ние методической литературы, матери</w:t>
              <w:softHyphen/>
              <w:t>алов. размещённых на сайтах, по дан</w:t>
              <w:softHyphen/>
              <w:t>ному вопросу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творческой груп</w:t>
              <w:softHyphen/>
              <w:t>пы педагогов по теме «Целеполагание в рам</w:t>
              <w:softHyphen/>
              <w:t>ках учебного занятия по активной оценке»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Предоставила материалы примеров постановки целей языком учащихся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5"/>
        <w:gridCol w:w="2645"/>
        <w:gridCol w:w="3380"/>
        <w:gridCol w:w="2385"/>
      </w:tblGrid>
      <w:tr>
        <w:trPr>
          <w:trHeight w:val="38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235" w:val="left"/>
              </w:tabs>
              <w:bidi w:val="0"/>
              <w:spacing w:before="0" w:after="0" w:line="23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работе</w:t>
              <w:tab/>
              <w:t>практикума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«Обратная связь»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практические реко</w:t>
              <w:softHyphen/>
              <w:t>мендации по проведению об</w:t>
              <w:softHyphen/>
              <w:t>ратной связи на уроках, про</w:t>
              <w:softHyphen/>
              <w:t>слушав и обсудив доклады по темам «Оценка без отметки. Ключевые элементы активной оценки» (Еводик Е.В.); «Пути формирования кон</w:t>
              <w:softHyphen/>
              <w:t>трольно-оценочных действий учащихся в процессе учебной деятельности» (Дычок Р.И.), «Правила организации обу</w:t>
              <w:softHyphen/>
              <w:t>чения с активной оценкой» (Цыбульская Г.Г.)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Продолжить само</w:t>
              <w:softHyphen/>
              <w:t>образование по теме «Формирова</w:t>
              <w:softHyphen/>
              <w:t>ние контрольно</w:t>
              <w:softHyphen/>
              <w:t>оценочных действий учащихся»</w:t>
            </w:r>
          </w:p>
        </w:tc>
      </w:tr>
      <w:tr>
        <w:trPr>
          <w:trHeight w:val="27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практикуме по веде</w:t>
              <w:softHyphen/>
              <w:t>нию дневников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Изучила требования к веде</w:t>
              <w:softHyphen/>
              <w:t>нию педагогических дневни</w:t>
              <w:softHyphen/>
              <w:t>ков, специфике их оформле</w:t>
              <w:softHyphen/>
              <w:t>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Есть вопросы по дальнейшему веде</w:t>
              <w:softHyphen/>
              <w:t>нию дневниковых записей, требуется индивидуальная консультация коор</w:t>
              <w:softHyphen/>
              <w:t>динатора проекта по оформлению про</w:t>
              <w:softHyphen/>
              <w:t>блем и пулей их ре</w:t>
              <w:softHyphen/>
              <w:t>шения</w:t>
            </w:r>
          </w:p>
        </w:tc>
      </w:tr>
      <w:tr>
        <w:trPr>
          <w:trHeight w:val="49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Октябрь</w:t>
            </w:r>
          </w:p>
        </w:tc>
      </w:tr>
      <w:tr>
        <w:trPr>
          <w:trHeight w:val="22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35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работе</w:t>
              <w:tab/>
              <w:t>постоянно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7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действующего семинара «Активная оценка -</w:t>
              <w:tab/>
              <w:t>основа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контрольно-оценочной деятельности учителя и учащихся»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информацию о спо</w:t>
              <w:softHyphen/>
              <w:t>собах контрольно-оценочной деятельности учителя и уча</w:t>
              <w:softHyphen/>
              <w:t>щихся посредством АО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Собрать дополни</w:t>
              <w:softHyphen/>
              <w:t>тельный теоретиче</w:t>
              <w:softHyphen/>
              <w:t>ский и практический материал по органи</w:t>
              <w:softHyphen/>
              <w:t>зации контрольно</w:t>
              <w:softHyphen/>
              <w:t>оценочной деятель</w:t>
              <w:softHyphen/>
              <w:t>ности на уроках хи</w:t>
              <w:softHyphen/>
              <w:t>мии</w:t>
            </w:r>
          </w:p>
        </w:tc>
      </w:tr>
      <w:tr>
        <w:trPr>
          <w:trHeight w:val="2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1-2 не</w:t>
              <w:softHyphen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25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Приступила к разра</w:t>
              <w:softHyphen/>
              <w:t>ботке уроков по темам «Естественные семей</w:t>
              <w:softHyphen/>
              <w:t>ства химических эле</w:t>
              <w:softHyphen/>
              <w:t>ментов», «Строение атома»,</w:t>
              <w:tab/>
              <w:t>«Нуклиды.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Изотопы» с использо</w:t>
              <w:softHyphen/>
              <w:t>ванием обратной связи по модели АО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Применение обратной связи на уроках химии как обяза</w:t>
              <w:softHyphen/>
              <w:t>тельный компонент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 деталь</w:t>
              <w:softHyphen/>
              <w:t>ный. поэлементный анализ урока, внесе</w:t>
              <w:softHyphen/>
              <w:t>ние коррективов</w:t>
            </w:r>
          </w:p>
        </w:tc>
      </w:tr>
      <w:tr>
        <w:trPr>
          <w:trHeight w:val="25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3-4 не</w:t>
              <w:softHyphen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деля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Применила метод ак</w:t>
              <w:softHyphen/>
              <w:t>тивной оценки на уро</w:t>
              <w:softHyphen/>
              <w:t>ках по темам «Состоя</w:t>
              <w:softHyphen/>
              <w:t>ние электронов в ато</w:t>
              <w:softHyphen/>
              <w:t>ме», «Периодичность изменения</w:t>
              <w:tab/>
              <w:t>свойств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атомов»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Разработала маршрутные ли</w:t>
              <w:softHyphen/>
              <w:t>ста и листы самооценки полу</w:t>
              <w:softHyphen/>
              <w:t>ченных знаний как средства формирования самооценки учащихся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16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Чтобы успеть реали</w:t>
              <w:softHyphen/>
              <w:t>зовать на уроке намеченное, необ</w:t>
              <w:softHyphen/>
              <w:t>ходим быстрый темп урока,</w:t>
              <w:tab/>
              <w:t>заготовки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учителя для уча</w:t>
              <w:softHyphen/>
              <w:t>щихся по формули</w:t>
              <w:softHyphen/>
              <w:t>рованию оценочных суждений.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5"/>
        <w:gridCol w:w="2640"/>
        <w:gridCol w:w="3385"/>
        <w:gridCol w:w="2385"/>
      </w:tblGrid>
      <w:tr>
        <w:trPr>
          <w:trHeight w:val="24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3-4 не</w:t>
              <w:softHyphen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Самообразование по теме инновационной деятельности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«Способы целеполага</w:t>
              <w:softHyphen/>
              <w:t>ния в модели активной оценки»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Разработала способы целепо</w:t>
              <w:softHyphen/>
              <w:t>лагания на последующие уро</w:t>
              <w:softHyphen/>
              <w:t>ки химии в модели активной оценки. Целеполагание на языке учащихся позволяет конкретизировать цели урока, продумать систему упражне</w:t>
              <w:softHyphen/>
              <w:t>ний по формированию прак</w:t>
              <w:softHyphen/>
              <w:t>тических навыков.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0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Сложно выстроить целеполагание</w:t>
              <w:tab/>
              <w:t>с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учетом необходимо</w:t>
              <w:softHyphen/>
              <w:t>сти обеспечить вы</w:t>
              <w:softHyphen/>
              <w:t>сокий уровень (ана</w:t>
              <w:softHyphen/>
              <w:t>лиза и синтеза)</w:t>
            </w:r>
          </w:p>
        </w:tc>
      </w:tr>
      <w:tr>
        <w:trPr>
          <w:trHeight w:val="11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творческой груп</w:t>
              <w:softHyphen/>
              <w:t>пы педагогов по теме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постоянно дей</w:t>
              <w:softHyphen/>
              <w:t>ствующего семинара по теме «Учащийся как объект оценочной дея</w:t>
              <w:softHyphen/>
              <w:t>тельности»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58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представление о формах организации оценоч</w:t>
              <w:softHyphen/>
              <w:t>ной деятельности в условиях активной оценки, практиче</w:t>
              <w:softHyphen/>
              <w:t>ские рекомендации по прове</w:t>
              <w:softHyphen/>
              <w:t>дению</w:t>
              <w:tab/>
              <w:t>использованию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контрольно-оценочной деятельности на уроках, про</w:t>
              <w:softHyphen/>
              <w:t>слушав и обсудив доклады по темам «Оценка без отметки. Ключевые элементы активной оценки» (Еводик Е.В.);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«Пути формирования кон</w:t>
              <w:softHyphen/>
              <w:t>трольно-оценочных действий учащихся в процессе учебной деятельности» (Дычок Р.П.), «Правила организации обу</w:t>
              <w:softHyphen/>
              <w:t>чения с активной оценкой» (Цыбульская Г.Г.)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31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Подготовка дидакти</w:t>
              <w:softHyphen/>
              <w:t>ческих материалов по организации оце</w:t>
              <w:softHyphen/>
              <w:t>ночной деятельности требует</w:t>
              <w:tab/>
              <w:t>дополни</w:t>
              <w:softHyphen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4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тельных затрат вре</w:t>
              <w:softHyphen/>
              <w:t>мени, но оценочные листы и портфолио учащихся позволяют учителя ясно пред</w:t>
              <w:softHyphen/>
              <w:t>ставить</w:t>
              <w:tab/>
              <w:t>уровень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усвоения темы уча</w:t>
              <w:softHyphen/>
              <w:t>щимися и спланиро</w:t>
              <w:softHyphen/>
              <w:t>вать дальнейшее про</w:t>
              <w:softHyphen/>
              <w:t>движение учащихся в рамках изучаемой темы.</w:t>
            </w:r>
          </w:p>
        </w:tc>
      </w:tr>
      <w:tr>
        <w:trPr>
          <w:trHeight w:val="16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Провела анализ ре</w:t>
              <w:softHyphen/>
              <w:t>зультатов учебной дея</w:t>
              <w:softHyphen/>
              <w:t>тельности учащихся 8 класса за 1 четверть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Средний балл - 8,1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знаний - 100%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40 % учащихся класса закон</w:t>
              <w:softHyphen/>
              <w:t>чили на высоком уровне , 45% - на достаточном уровне 5% - на среднем.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Необходимо срав</w:t>
              <w:softHyphen/>
              <w:t>нить данные резуль</w:t>
              <w:softHyphen/>
              <w:t>таты с итогами 2013/2014 учебного года.</w:t>
            </w:r>
          </w:p>
        </w:tc>
      </w:tr>
      <w:tr>
        <w:trPr>
          <w:trHeight w:val="49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Ноябрь</w:t>
            </w:r>
          </w:p>
        </w:tc>
      </w:tr>
      <w:tr>
        <w:trPr>
          <w:trHeight w:val="25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неделя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 амообразование по теме инновационной деятельности «Актив</w:t>
              <w:softHyphen/>
              <w:t>ная оценка на уроках химии как средство стимули-рования по</w:t>
              <w:softHyphen/>
              <w:t>знавательной активно</w:t>
              <w:softHyphen/>
              <w:t>сти учащихся с труд</w:t>
              <w:softHyphen/>
              <w:t>ностями в обучении»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Дополнила</w:t>
              <w:tab/>
              <w:t>теоретический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материал по теме проекта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32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Мало литературы на тему «Использова</w:t>
              <w:softHyphen/>
              <w:t>ние стратегии ак</w:t>
              <w:softHyphen/>
              <w:t>тивной оценки на уроках</w:t>
              <w:tab/>
              <w:t>химии».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Необходимо интер</w:t>
              <w:softHyphen/>
              <w:t>претировать имею</w:t>
              <w:softHyphen/>
              <w:t>щиеся материалы в своей деятельности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5"/>
        <w:gridCol w:w="2645"/>
        <w:gridCol w:w="3380"/>
        <w:gridCol w:w="2385"/>
      </w:tblGrid>
      <w:tr>
        <w:trPr>
          <w:trHeight w:val="4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Самообразование по теме инновационной деятельности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«Выра</w:t>
              <w:softHyphen/>
              <w:t>ботка критериев само</w:t>
              <w:softHyphen/>
              <w:t>оценки и взаимооценки учащихся на разных уроках химии»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Дополнила подборку теорети</w:t>
              <w:softHyphen/>
              <w:t>ческих материалов по теме проекта. Подобрала примеры критериев самооценки и взаи</w:t>
              <w:softHyphen/>
              <w:t>мооценки для уроков химии. Поняла, что контрольно</w:t>
              <w:softHyphen/>
              <w:t>оценочный компонент урока может присутствовать на лю</w:t>
              <w:softHyphen/>
              <w:t>бом его этапе.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92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Важно построить урок так, чтобы ре</w:t>
              <w:softHyphen/>
              <w:t>бёнок имел возмож</w:t>
              <w:softHyphen/>
              <w:t>ность поучаствовать в анализе, взаимоан- ализе и самоанализе. А чтобы эти процес</w:t>
              <w:softHyphen/>
              <w:t>сы были успешны</w:t>
              <w:softHyphen/>
              <w:t>ми,</w:t>
              <w:tab/>
              <w:t>необходимо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каждый раз опреде</w:t>
              <w:softHyphen/>
              <w:t>лять для детей кри</w:t>
              <w:softHyphen/>
              <w:t>терии. по которым будет оцениваться их деятельность на уроке.</w:t>
            </w:r>
          </w:p>
        </w:tc>
      </w:tr>
      <w:tr>
        <w:trPr>
          <w:trHeight w:val="44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постоянно дей</w:t>
              <w:softHyphen/>
              <w:t>ствующего семинара по теме «Развитие у учащихся навыков са</w:t>
              <w:softHyphen/>
              <w:t>мооценки» Выступила по</w:t>
              <w:tab/>
              <w:t>теме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«Пооперационная самооценка - умение поэтапно сверять свои действия с алгорит</w:t>
              <w:softHyphen/>
              <w:t>мом»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20" w:val="left"/>
                <w:tab w:pos="227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практические реко</w:t>
              <w:softHyphen/>
              <w:t>мендации по использованию на уроках самооценки, методам коррекции</w:t>
              <w:tab/>
              <w:t>у</w:t>
              <w:tab/>
              <w:t>учащихся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17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собственной</w:t>
              <w:tab/>
              <w:t>оценочной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225" w:val="left"/>
                <w:tab w:pos="29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деятельности, прослушав и обсудив доклады: «Ретроспек</w:t>
              <w:softHyphen/>
              <w:t>тивная</w:t>
              <w:tab/>
              <w:t>самооценка</w:t>
              <w:tab/>
              <w:t>как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0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средство</w:t>
              <w:tab/>
              <w:t>коррекции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0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собственной</w:t>
              <w:tab/>
              <w:t>оценочной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26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деятельности. Оценочные ли</w:t>
              <w:softHyphen/>
              <w:t>сты учащихся» (Багдель Н.П). “Прогностическая самооценка как условие движения в зону ближайшего</w:t>
              <w:tab/>
              <w:t>развития”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(Можейко Н.В)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Необходимо практически реализовать особенности прогностической и ретроспективной оценки.</w:t>
            </w:r>
          </w:p>
        </w:tc>
      </w:tr>
      <w:tr>
        <w:trPr>
          <w:trHeight w:val="16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творческой груп</w:t>
              <w:softHyphen/>
              <w:t>пы педагогов по теме «Функции ключевых вопросов и правила их формулирования»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Дополнила теоретический ма</w:t>
              <w:softHyphen/>
              <w:t>териал по теме проекта, про</w:t>
              <w:softHyphen/>
              <w:t>думала систему ключевых во</w:t>
              <w:softHyphen/>
              <w:t>просов для учащихся по от</w:t>
              <w:softHyphen/>
              <w:t>дельным темам.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к каждой теме урока химии воз</w:t>
              <w:softHyphen/>
              <w:t>можно формулиро</w:t>
              <w:softHyphen/>
              <w:t>вание ключевых во</w:t>
              <w:softHyphen/>
              <w:t>просов.</w:t>
            </w:r>
          </w:p>
        </w:tc>
      </w:tr>
      <w:tr>
        <w:trPr>
          <w:trHeight w:val="27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неделя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Самообразование по теме инновационной деятельности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«При</w:t>
              <w:softHyphen/>
              <w:t>менение ключевых во</w:t>
              <w:softHyphen/>
              <w:t>просов как средства когнитивного развития учащихся на уроках химии»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Дополнила</w:t>
              <w:tab/>
              <w:t>теоретический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материал по теме проекта. Ключевые вопросы стимули</w:t>
              <w:softHyphen/>
              <w:t>руют у учащихся желание ис</w:t>
              <w:softHyphen/>
              <w:t>кать на их ответы и активизи</w:t>
              <w:softHyphen/>
              <w:t>руют познавательный интерес и активность, привлекают внимание, провоцируют дис</w:t>
              <w:softHyphen/>
              <w:t>куссию, создают проблемную ситуацию.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Подобрала примеры ключевых вопросов, которые апробирую на последующих уроках химии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5"/>
        <w:gridCol w:w="2645"/>
        <w:gridCol w:w="3380"/>
        <w:gridCol w:w="2385"/>
      </w:tblGrid>
      <w:tr>
        <w:trPr>
          <w:trHeight w:val="30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07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проведении общешкольного собрания</w:t>
              <w:tab/>
              <w:t>для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4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родителей «Активная оценка - оценка, которая</w:t>
              <w:tab/>
              <w:t>помогает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учиться»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Провела беседу с родителями класса, рекомендовала каж</w:t>
              <w:softHyphen/>
              <w:t>дый день интересоваться учебными успехами своего ребёнка, радоваться успехам, не раздражаться из-за каждой неудачи, допущенной ошибки, узнавать о критериях оцени</w:t>
              <w:softHyphen/>
              <w:t>вания домашнего задания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Родители испыты</w:t>
              <w:softHyphen/>
              <w:t>вают затруднения в изменении подходов к оценке результа</w:t>
              <w:softHyphen/>
              <w:t>тов учебной дея</w:t>
              <w:softHyphen/>
              <w:t>тельности учащихся, необходима даль</w:t>
              <w:softHyphen/>
              <w:t>нейшая разъясни</w:t>
              <w:softHyphen/>
              <w:t>тельная работа, сти</w:t>
              <w:softHyphen/>
              <w:t>мулирование их ак</w:t>
              <w:softHyphen/>
              <w:t>тивности.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Практикум по ведению педагогических днев</w:t>
              <w:softHyphen/>
              <w:t>ников участниками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рекомендации по ведению педагогического дневника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Необходимо отре</w:t>
              <w:softHyphen/>
              <w:t>дактировать записи в дневнике за но</w:t>
              <w:softHyphen/>
              <w:t>ябрь. конкретизиро</w:t>
              <w:softHyphen/>
              <w:t>вать проблемы и пу</w:t>
              <w:softHyphen/>
              <w:t>ти их решения</w:t>
            </w:r>
          </w:p>
        </w:tc>
      </w:tr>
      <w:tr>
        <w:trPr>
          <w:trHeight w:val="13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Формирование банка данных методик по предмету химия за 8 класс на тему «Целе</w:t>
              <w:softHyphen/>
              <w:t>полагания»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Собрала материал по теме «Целеполагание» к урокам химии в 8 классе.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Необходимо обоб</w:t>
              <w:softHyphen/>
              <w:t>щить и системати</w:t>
              <w:softHyphen/>
              <w:t>зировать материал по теме «Целепола</w:t>
              <w:softHyphen/>
              <w:t>гание»</w:t>
            </w:r>
          </w:p>
        </w:tc>
      </w:tr>
      <w:tr>
        <w:trPr>
          <w:trHeight w:val="22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Разработала открытый урок с применением стратегии активной оценкой по теме «Не</w:t>
              <w:softHyphen/>
              <w:t>полярная и полярная ковалентная связь» (8 класс)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Разработала карточки с обрат</w:t>
              <w:softHyphen/>
              <w:t>ной связью, маршрутные ли</w:t>
              <w:softHyphen/>
              <w:t>сты с использованием диффе</w:t>
              <w:softHyphen/>
              <w:t>ренцированных заданий, ли</w:t>
              <w:softHyphen/>
              <w:t>сты с правилами постановки целей урока, листы самооцен</w:t>
              <w:softHyphen/>
              <w:t>ки, презентационный матери</w:t>
              <w:softHyphen/>
              <w:t>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Декабрь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1-2 не</w:t>
              <w:softHyphen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деля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Неделя взаимопосещений</w:t>
            </w:r>
          </w:p>
        </w:tc>
      </w:tr>
      <w:tr>
        <w:trPr>
          <w:trHeight w:val="55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03.12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0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Посетила урок физики с применением АО в 8 классе «Решение задач по теме «Напряжение» преподавателя</w:t>
              <w:tab/>
              <w:t>Цы</w:t>
              <w:softHyphen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бульской Г.Г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 уроке были применены все основные компоненты АО: цели урока на языке учащих</w:t>
              <w:softHyphen/>
              <w:t>ся, критерии оценивания, «правило неподнятой руки», листы самооценки, взаимо- оценка. Для проверки входно</w:t>
              <w:softHyphen/>
              <w:t>го теста использовались сиг</w:t>
              <w:softHyphen/>
              <w:t>нальные карточки. Ребята по</w:t>
              <w:softHyphen/>
              <w:t>полнили своё портфолио но</w:t>
              <w:softHyphen/>
              <w:t>выми материалами. На уроке созданы условия для проявле</w:t>
              <w:softHyphen/>
              <w:t>ния и формирования оценоч</w:t>
              <w:softHyphen/>
              <w:t>ной деятельности самих уча</w:t>
              <w:softHyphen/>
              <w:t>щихся. Домашнее задание учащиеся определяют сами на основании итогов самооценки и взаимооценки, оно органич</w:t>
              <w:softHyphen/>
              <w:t>но вписывается в структуру урока.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Необходима систе</w:t>
              <w:softHyphen/>
              <w:t>матическая работа по созданию порт</w:t>
              <w:softHyphen/>
              <w:t>фолио учащихся, так как его использова</w:t>
              <w:softHyphen/>
              <w:t>ние позволяет от</w:t>
              <w:softHyphen/>
              <w:t>слеживать дости</w:t>
              <w:softHyphen/>
              <w:t>жения учащихся в рамках изучаемой темы и адресно спланировать кор</w:t>
              <w:softHyphen/>
              <w:t>рекционную работу.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5"/>
        <w:gridCol w:w="2645"/>
        <w:gridCol w:w="3380"/>
        <w:gridCol w:w="2385"/>
      </w:tblGrid>
      <w:tr>
        <w:trPr>
          <w:trHeight w:val="4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Пригласила участни</w:t>
              <w:softHyphen/>
              <w:t>ков проекта на свой урок с элементами ак</w:t>
              <w:softHyphen/>
              <w:t>тивной оценки по теме «Неполярная и поляр</w:t>
              <w:softHyphen/>
              <w:t>ная ковалентная связь» в 8 класс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Включила и постаралась ис</w:t>
              <w:softHyphen/>
              <w:t>пользовать на уроке все необ</w:t>
              <w:softHyphen/>
              <w:t>ходимые элементы активной оценки: цели урока на языке учащихся (на доске), входной тест с последующей коррек</w:t>
              <w:softHyphen/>
              <w:t>цией ошибок. Актуализацию знаний в виде игры «Верные и неверные</w:t>
              <w:tab/>
              <w:t>утверждения»,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определила критерии успеха. На уроке использовались ли</w:t>
              <w:softHyphen/>
              <w:t>сты самооценки, самооценка. На каждом этапе урока прово</w:t>
              <w:softHyphen/>
              <w:t>дилась рефлексия по целям урока.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7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Мало времени для закрепления нового материала. Отрабо</w:t>
              <w:softHyphen/>
              <w:t>тать навык исполь</w:t>
              <w:softHyphen/>
              <w:t>зования сигнальных карточек на уроке для</w:t>
              <w:tab/>
              <w:t>организации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оперативной про</w:t>
              <w:softHyphen/>
              <w:t>верки уровня усвое</w:t>
              <w:softHyphen/>
              <w:t>ния темы.</w:t>
            </w:r>
          </w:p>
        </w:tc>
      </w:tr>
      <w:tr>
        <w:trPr>
          <w:trHeight w:val="1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Провела мониторинг усвоения темы «Непо</w:t>
              <w:softHyphen/>
              <w:t>лярная и полярная ко</w:t>
              <w:softHyphen/>
              <w:t>валентная связь» уча</w:t>
              <w:softHyphen/>
              <w:t>щимися 8 класса, само</w:t>
              <w:softHyphen/>
              <w:t>анализ урока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85% учащихся класса справи</w:t>
              <w:softHyphen/>
              <w:t>лись с заданиями по теме уро</w:t>
              <w:softHyphen/>
              <w:t>ка на высоком уровне, 10% - на достаточной уровне, 5% - на среднем уровне.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 замеча</w:t>
              <w:softHyphen/>
              <w:t>тельный ! Активная оценка позволяет активизировать ра</w:t>
              <w:softHyphen/>
              <w:t>боту учащихся, мо</w:t>
              <w:softHyphen/>
              <w:t>тивирует к деятель</w:t>
              <w:softHyphen/>
              <w:t>ности.</w:t>
            </w:r>
          </w:p>
        </w:tc>
      </w:tr>
      <w:tr>
        <w:trPr>
          <w:trHeight w:val="3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Посетила урок геогра</w:t>
              <w:softHyphen/>
              <w:t>фия с применением АО в 10 классе по теме «Природные условия и ресурсы Беларуси» преподавателя Можей- ко Нины Викторовны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Мотивация учащихся прохо</w:t>
              <w:softHyphen/>
              <w:t>дила через входной тест. Урок был эмоционально украшен музыкальным и видеофраг</w:t>
              <w:softHyphen/>
              <w:t>ментами. которые несли в се</w:t>
              <w:softHyphen/>
              <w:t>бе воспитательный характер: (гражданско-патриотический настрой). Были созданы усло</w:t>
              <w:softHyphen/>
              <w:t>вия для решения воспитатель</w:t>
              <w:softHyphen/>
              <w:t>ных задач урока. На уроке ис</w:t>
              <w:softHyphen/>
              <w:t>пользовались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листы самооценки «Насколько улучшили свои ответы?»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Урок-обобщение включал большой объём материала. Необходимо больше внимания уделить коррекции знаний по итогам прове</w:t>
              <w:softHyphen/>
              <w:t>дённого контроля.</w:t>
            </w:r>
          </w:p>
        </w:tc>
      </w:tr>
      <w:tr>
        <w:trPr>
          <w:trHeight w:val="44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08.12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185" w:val="left"/>
                <w:tab w:pos="195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Посетила урок бело</w:t>
              <w:softHyphen/>
              <w:t>русского языка с при</w:t>
              <w:softHyphen/>
              <w:t>менением АО в 6 классе</w:t>
              <w:tab/>
              <w:t>по</w:t>
              <w:tab/>
              <w:t>теме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“Скланенне якасных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адносных прыметн1кау” преподавателя Еводик Е.В.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 уроке были применены все основные компоненты АО: цели урока на языке учащих</w:t>
              <w:softHyphen/>
              <w:t>ся, «правило неподнятой ру</w:t>
              <w:softHyphen/>
              <w:t>ки», листы самооценки, кри</w:t>
              <w:softHyphen/>
              <w:t>терии оценивания НаШтоБу- зу, самооценка.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 этапе закрепления знаний по теме была использована уровневая дифференциация. Контроль знаний проведён в виде итогового теста.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Урок показал, что самооценка является недостаточно досто</w:t>
              <w:softHyphen/>
              <w:t>верным и надежным инструментом. Это объясняется тем. что некоторые учащиеся имеют завышенную или заниженную са</w:t>
              <w:softHyphen/>
              <w:t>мооценку^ (Страшке- вич Д). Необходимо использовать друтие методы оценочной деятельности: оцен</w:t>
              <w:softHyphen/>
              <w:t>ка работы учителем, взаимооценка.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5"/>
        <w:gridCol w:w="2640"/>
        <w:gridCol w:w="3385"/>
        <w:gridCol w:w="2385"/>
      </w:tblGrid>
      <w:tr>
        <w:trPr>
          <w:trHeight w:val="30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Проанализировала ре</w:t>
              <w:softHyphen/>
              <w:t>зультаты учебной дея</w:t>
              <w:softHyphen/>
              <w:t>тельности по итогам 2-й четверти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Мониторинг учебных дости</w:t>
              <w:softHyphen/>
              <w:t>жений по химии показал, что в целом по классу наблюдает</w:t>
              <w:softHyphen/>
              <w:t>ся некоторая отрицательная динамика по среднему баллу с «8,1» в 1 четв. до «7,9» во 2 четверти. Думаю, что основ</w:t>
              <w:softHyphen/>
              <w:t>ной причиной незначительно</w:t>
              <w:softHyphen/>
              <w:t>го снижения уровня знаний стали пропуски уроков химии по болезни.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некоторых уча</w:t>
              <w:softHyphen/>
              <w:t>щихся класса про</w:t>
              <w:softHyphen/>
              <w:t>блемой стало реше</w:t>
              <w:softHyphen/>
              <w:t>ние расчётных за</w:t>
              <w:softHyphen/>
              <w:t>дач. Для данной ка</w:t>
              <w:softHyphen/>
              <w:t>тегории учащихся планирую провести поддерживающие занятия по обуче</w:t>
              <w:softHyphen/>
              <w:t>нию решению рас</w:t>
              <w:softHyphen/>
              <w:t>чётных задач.</w:t>
            </w:r>
          </w:p>
        </w:tc>
      </w:tr>
      <w:tr>
        <w:trPr>
          <w:trHeight w:val="45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Январь</w:t>
            </w:r>
          </w:p>
        </w:tc>
      </w:tr>
      <w:tr>
        <w:trPr>
          <w:trHeight w:val="4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постоянно дей</w:t>
              <w:softHyphen/>
              <w:t>ствующего семинара по теме «Как сделать обратную связь эффек</w:t>
              <w:softHyphen/>
              <w:t>тивной?»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150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</w:t>
              <w:tab/>
              <w:t>практические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160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рекомендации</w:t>
              <w:tab/>
              <w:t>по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14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использованию на уроках обратной связи, прослушав и обсудив доклады: Козел Л.Ф. “Диагностические цели и критерии</w:t>
              <w:tab/>
              <w:t>оценки: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570" w:val="left"/>
                <w:tab w:pos="3160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последовательность работы с ними». Еводик Е.В. “Вопросы учителя, «Светофор» как средство обратной связи», Дычок Р. II. «Комментарий учителя (отзыв) как средство обратной</w:t>
              <w:tab/>
              <w:t>связи.</w:t>
              <w:tab/>
              <w:t>Как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14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подготовить</w:t>
              <w:tab/>
              <w:t>обратную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информацию от учителя к ученику?»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работе постоянно действующего се</w:t>
              <w:softHyphen/>
              <w:t>минара по теме «Как сделать обрат</w:t>
              <w:softHyphen/>
              <w:t>ную связь эффек</w:t>
              <w:softHyphen/>
              <w:t>тивной?»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Поняла, что самый эффективный и са</w:t>
              <w:softHyphen/>
              <w:t>мый трудоёмкий способ обратной связи - письменный комментарий к ра</w:t>
              <w:softHyphen/>
              <w:t>боте</w:t>
              <w:tab/>
              <w:t>учащегося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учителем по пред</w:t>
              <w:softHyphen/>
              <w:t>ложенным критери</w:t>
              <w:softHyphen/>
              <w:t>ям.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Практикум по ведению педагогических днев</w:t>
              <w:softHyphen/>
              <w:t>ников участниками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рекомендации по ведению педагогического дневника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Необходимо отре</w:t>
              <w:softHyphen/>
              <w:t>дактировать записи в дневнике за де</w:t>
              <w:softHyphen/>
              <w:t>кабрь, конкретизи</w:t>
              <w:softHyphen/>
              <w:t>ровать проблемы и пули их решения</w:t>
            </w:r>
          </w:p>
        </w:tc>
      </w:tr>
      <w:tr>
        <w:trPr>
          <w:trHeight w:val="25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08.01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творческой груп</w:t>
              <w:softHyphen/>
              <w:t>пы педагогов по теме «Структура учебного занятия с использова</w:t>
              <w:softHyphen/>
              <w:t>нием активной оцен</w:t>
              <w:softHyphen/>
              <w:t>ке»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рекомендации по алгоритму построения струк</w:t>
              <w:softHyphen/>
              <w:t>туры учебного занятия с ис</w:t>
              <w:softHyphen/>
              <w:t>пользованием активной оцен</w:t>
              <w:softHyphen/>
              <w:t>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5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Наиболее трудно продумать ключе</w:t>
              <w:softHyphen/>
              <w:t>вые вопросы. Необ</w:t>
              <w:softHyphen/>
              <w:t>ходимо изучить ма</w:t>
              <w:softHyphen/>
              <w:t>териалы книги «Ак- тыуная ацэнка у дзе- янш:</w:t>
              <w:tab/>
              <w:t>вопыт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настаушкау Бела</w:t>
              <w:softHyphen/>
              <w:t>русь» Мшск, 2014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5"/>
        <w:gridCol w:w="2645"/>
        <w:gridCol w:w="3380"/>
        <w:gridCol w:w="2385"/>
      </w:tblGrid>
      <w:tr>
        <w:trPr>
          <w:trHeight w:val="4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со</w:t>
              <w:softHyphen/>
              <w:t>циологическом опросе родителей по выявле</w:t>
              <w:softHyphen/>
              <w:t>нию степени удовле</w:t>
              <w:softHyphen/>
              <w:t>творенности образова</w:t>
              <w:softHyphen/>
              <w:t>тельным процессом в рамках реализации ин</w:t>
              <w:softHyphen/>
              <w:t>новационного проекта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Изучила степень удовлетво</w:t>
              <w:softHyphen/>
              <w:t>ренности образовательным процессом в рамках реализа</w:t>
              <w:softHyphen/>
              <w:t>ции инновационного проекта родителей учащихся 8 класса. Выяснила, что родители в це</w:t>
              <w:softHyphen/>
              <w:t>лом удовлетворены результа</w:t>
              <w:softHyphen/>
              <w:t>тами учебных достижений учащихся по предмету и счи</w:t>
              <w:softHyphen/>
              <w:t>тают, что применение АО на уроках химии приносит поло</w:t>
              <w:softHyphen/>
              <w:t>жительный результат: разви</w:t>
              <w:softHyphen/>
              <w:t>тие у детей таких важных компетентностей, как умение ставить перед собой цели, оценивать свою деятельность, рефлексировать.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Поддерживать даль</w:t>
              <w:softHyphen/>
              <w:t>нейший тесный кон</w:t>
              <w:softHyphen/>
              <w:t>такт с родителями. Проводить индиви</w:t>
              <w:softHyphen/>
              <w:t>дуальные беседы и консультации.</w:t>
            </w:r>
          </w:p>
        </w:tc>
      </w:tr>
      <w:tr>
        <w:trPr>
          <w:trHeight w:val="30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0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Посетила урок физики с применением АО в 8 классе «Решение задач по теме «Закон Ома» преподавателя</w:t>
              <w:tab/>
              <w:t>Цы</w:t>
              <w:softHyphen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бульской Г.Г.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 уроке были применены все основные компоненты АО: цели урока на языке учащих</w:t>
              <w:softHyphen/>
              <w:t>ся, критерии оценивания, «правило неподнятой руки», листы самооценки, взаимо- оценка. Для проверки входно</w:t>
              <w:softHyphen/>
              <w:t>го теста использовались сиг</w:t>
              <w:softHyphen/>
              <w:t>нальные карточки. Ребята по</w:t>
              <w:softHyphen/>
              <w:t>полнили своё портфолио но</w:t>
              <w:softHyphen/>
              <w:t>выми материалами.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7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Необходима систе</w:t>
              <w:softHyphen/>
              <w:t>матическая работа по</w:t>
              <w:tab/>
              <w:t>пополнению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портфолио учащих</w:t>
              <w:softHyphen/>
              <w:t>ся</w:t>
            </w:r>
          </w:p>
        </w:tc>
      </w:tr>
      <w:tr>
        <w:trPr>
          <w:trHeight w:val="13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методического моста с участниками проекта Ваверской СШ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практические реко</w:t>
              <w:softHyphen/>
              <w:t>мендации по внедрению мо</w:t>
              <w:softHyphen/>
              <w:t>дели АО в другом учреждении образования, проектированию урока с активной оценкой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круглого стола совместно с научными консультантами проекта «Проектирование урока с активной оценкой» при участии учителей Ваверской СШ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практические реко</w:t>
              <w:softHyphen/>
              <w:t>мендации по проектированию урока с активной оценкой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5"/>
        <w:gridCol w:w="2640"/>
        <w:gridCol w:w="3385"/>
        <w:gridCol w:w="2385"/>
      </w:tblGrid>
      <w:tr>
        <w:trPr>
          <w:trHeight w:val="41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постоянно дей</w:t>
              <w:softHyphen/>
              <w:t>ствующего семинара по теме «Организация учебного взаимодей</w:t>
              <w:softHyphen/>
              <w:t>ствия в группах»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15" w:val="left"/>
                <w:tab w:pos="227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Выступила по вопросу «Орга</w:t>
              <w:softHyphen/>
              <w:t>низации работы в группах. Обратная связь от соучени</w:t>
              <w:softHyphen/>
              <w:t>ков». Получила практические рекомендации по организации разных форм учебного взаи</w:t>
              <w:softHyphen/>
              <w:t>модействия на уроках, прослушав</w:t>
              <w:tab/>
              <w:t>и</w:t>
              <w:tab/>
              <w:t>обсудив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доклады: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12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1.Способы сотрудничества в диаде</w:t>
              <w:tab/>
              <w:t>«учитель -ученик»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(Цыбульская Г.Г).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2.Организация работы в парах, формирование навыка взапмо- оценки (Багдель И.И).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130" w:val="left"/>
              </w:tabs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Необходима система упражнений по</w:t>
              <w:tab/>
              <w:t>обучению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учащихся способам осуществления об</w:t>
              <w:softHyphen/>
              <w:t>ратной связи от со</w:t>
              <w:softHyphen/>
              <w:t>учеников</w:t>
            </w:r>
          </w:p>
        </w:tc>
      </w:tr>
      <w:tr>
        <w:trPr>
          <w:trHeight w:val="365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Февраль</w:t>
            </w:r>
          </w:p>
        </w:tc>
      </w:tr>
      <w:tr>
        <w:trPr>
          <w:trHeight w:val="16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творческой груп</w:t>
              <w:softHyphen/>
              <w:t>пы педагогов по теме «Связь с родителями учащихся в процессе реализации проекта»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практические реко</w:t>
              <w:softHyphen/>
              <w:t>мендации по формам работы с родителями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Поддерживать даль</w:t>
              <w:softHyphen/>
              <w:t>нейший тесный кон</w:t>
              <w:softHyphen/>
              <w:t>такт с родителями. Проводить индиви</w:t>
              <w:softHyphen/>
              <w:t>дуальные беседы и консультации.</w:t>
            </w:r>
          </w:p>
        </w:tc>
      </w:tr>
      <w:tr>
        <w:trPr>
          <w:trHeight w:val="33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постоянно дей</w:t>
              <w:softHyphen/>
              <w:t>ствующего семинара по теме «Рефлексия как форма обратной связи и средство само</w:t>
              <w:softHyphen/>
              <w:t>оценки учащимся соб</w:t>
              <w:softHyphen/>
              <w:t>ственной деятельности и её результатов»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практические реко</w:t>
              <w:softHyphen/>
              <w:t>мендации по организации ре</w:t>
              <w:softHyphen/>
              <w:t>флексивной деятельности на уроках, прослушав и обсудив доклады: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Можейко Н.В. «Поэтап</w:t>
              <w:softHyphen/>
              <w:t>ная рефлексия по критериям, непроизвольная рефлексия».</w:t>
            </w:r>
          </w:p>
          <w:p>
            <w:pPr>
              <w:pStyle w:val="Style9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Козел Л.Ф. «Рефлек</w:t>
              <w:softHyphen/>
              <w:t>сивная деятельность по осмыслению того, что проис</w:t>
              <w:softHyphen/>
              <w:t>ходило на учебном занятии»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 мой взгляд, са</w:t>
              <w:softHyphen/>
              <w:t>мыми наглядными и действенными спо</w:t>
              <w:softHyphen/>
              <w:t>собами рефлексии являются рефлек</w:t>
              <w:softHyphen/>
              <w:t>сивные карты и оце</w:t>
              <w:softHyphen/>
              <w:t>ночные листы</w:t>
            </w:r>
          </w:p>
        </w:tc>
      </w:tr>
      <w:tr>
        <w:trPr>
          <w:trHeight w:val="22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3-4 не</w:t>
              <w:softHyphen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Самообразование по теме инновационной деятельности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 «Осу</w:t>
              <w:softHyphen/>
              <w:t>ществление обратной связи как средства по</w:t>
              <w:softHyphen/>
              <w:t>вышения учебной мо</w:t>
              <w:softHyphen/>
              <w:t>тивации на уроках хи</w:t>
              <w:softHyphen/>
              <w:t>мии»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Мало информации о способах осуществления обратной свя</w:t>
              <w:softHyphen/>
              <w:t>зи на уроках химии.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15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Необходима система упражнений по обу</w:t>
              <w:softHyphen/>
              <w:t>чению</w:t>
              <w:tab/>
              <w:t>учащихся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способам осуществ</w:t>
              <w:softHyphen/>
              <w:t>ления обратной свя</w:t>
              <w:softHyphen/>
              <w:t>зи</w:t>
            </w:r>
          </w:p>
        </w:tc>
      </w:tr>
      <w:tr>
        <w:trPr>
          <w:trHeight w:val="46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Март</w:t>
            </w:r>
          </w:p>
        </w:tc>
      </w:tr>
      <w:tr>
        <w:trPr>
          <w:trHeight w:val="19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творческой груп</w:t>
              <w:softHyphen/>
              <w:t>пы педагогов по теме «Мониторинг уровня учебных достижений при использовании ак</w:t>
              <w:softHyphen/>
              <w:t>тивной оценки»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82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Получила рекомендации по набору критериев для осу</w:t>
              <w:softHyphen/>
              <w:t>ществления</w:t>
              <w:tab/>
              <w:t>мониторинга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уровня учебных достижений при использовании активной оценки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Используя предло</w:t>
              <w:softHyphen/>
              <w:t>женные рекоменда</w:t>
              <w:softHyphen/>
              <w:t>ции. провести мони</w:t>
              <w:softHyphen/>
              <w:t>торинг учебных до</w:t>
              <w:softHyphen/>
              <w:t>стижений за 1- 3 четверти 2014/2015 учебного года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5"/>
        <w:gridCol w:w="2645"/>
        <w:gridCol w:w="3380"/>
        <w:gridCol w:w="2385"/>
      </w:tblGrid>
      <w:tr>
        <w:trPr>
          <w:trHeight w:val="44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4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постоянно дей</w:t>
              <w:softHyphen/>
              <w:t>ствующего семинара по теме «Эффектив</w:t>
              <w:softHyphen/>
              <w:t>ность урока с исполь</w:t>
              <w:softHyphen/>
              <w:t>зованием</w:t>
              <w:tab/>
              <w:t>активной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270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Заслушала докладчиков: Еводнк Е.В. по теме “Критерии</w:t>
              <w:tab/>
              <w:t>оценки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26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эффективности урока с использованием</w:t>
              <w:tab/>
              <w:t>активной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оценки”, Дычок Р. II. по теме “Диагностика как основа КОД», Цыбульскую Г.Г по теме «Мониторинг и диагно</w:t>
              <w:softHyphen/>
              <w:t>стика уровня сформированно- сти учебных навыков учащих</w:t>
              <w:softHyphen/>
              <w:t>ся, уровня когнитивного разви</w:t>
              <w:softHyphen/>
              <w:t>тия»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обсужде</w:t>
              <w:softHyphen/>
              <w:t>нии этих вопросов, получила практические рекомендации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055" w:val="left"/>
              </w:tabs>
              <w:bidi w:val="0"/>
              <w:spacing w:before="2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Подготовить памятку “Критерии оценки эффективности урока</w:t>
              <w:tab/>
              <w:t>с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использованием активной оценки”</w:t>
            </w:r>
          </w:p>
        </w:tc>
      </w:tr>
      <w:tr>
        <w:trPr>
          <w:trHeight w:val="19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2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Спланировала и прове</w:t>
              <w:softHyphen/>
              <w:t>ла урок -практикум по теме «Реакции обмена между</w:t>
              <w:tab/>
              <w:t>растворами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электролитов» с ис</w:t>
              <w:softHyphen/>
              <w:t>пользованием актив</w:t>
              <w:softHyphen/>
              <w:t>ной оценки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Учащиеся имеют представле</w:t>
              <w:softHyphen/>
              <w:t>ние об особенностях урока по активной оценке, охотно опре</w:t>
              <w:softHyphen/>
              <w:t>деляют для себя задачи урока и подводят его итоги по предло</w:t>
              <w:softHyphen/>
              <w:t>женным критериям.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3-4 не</w:t>
              <w:softHyphen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Подготовила к публи</w:t>
              <w:softHyphen/>
              <w:t>кации в журнале раз</w:t>
              <w:softHyphen/>
              <w:t>работку урока с ис</w:t>
              <w:softHyphen/>
              <w:t>пользованием АО по теме «Понятие об ос</w:t>
              <w:softHyphen/>
              <w:t>нованиях»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Написала аннотацию к уроку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 неделя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Анализ результатов учебной деятельности по итогам 3-й четверти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3 четверти по сравнению со 2 четв. в целом по классу наблюдается положительная динамика как по среднему баллу с «7,85», «7,95», по ка</w:t>
              <w:softHyphen/>
              <w:t>честву знаний с «95%» до «100%». На высоком уровне 3 четверть закончили 7 учащих</w:t>
              <w:softHyphen/>
              <w:t>ся (35 % учащихся класса): Запольская А, Лычковская Ю. Мартинкевич И, Петрова Е, Хаткевич П. Кот В. Урбано</w:t>
              <w:softHyphen/>
              <w:t>вич У. На достаточном уровне - 9 учащихся (45% класса) и 4 учащихся (20%) - на среднем уровне.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Необходимо разра</w:t>
              <w:softHyphen/>
              <w:t>ботать систему за</w:t>
              <w:softHyphen/>
              <w:t>даний по коррекции ошибок</w:t>
            </w:r>
          </w:p>
        </w:tc>
      </w:tr>
      <w:tr>
        <w:trPr>
          <w:trHeight w:val="43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Апрель</w:t>
            </w:r>
          </w:p>
        </w:tc>
      </w:tr>
      <w:tr>
        <w:trPr>
          <w:trHeight w:val="16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Приняла участие в ра</w:t>
              <w:softHyphen/>
              <w:t>боте творческой груп</w:t>
              <w:softHyphen/>
              <w:t>пы педагогов по теме «Открытые уроки с ис</w:t>
              <w:softHyphen/>
              <w:t>пользованием актив</w:t>
              <w:softHyphen/>
              <w:t>ной оценки»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Анализ учебных занятий поз</w:t>
              <w:softHyphen/>
              <w:t>воляет дать оценку проведён</w:t>
              <w:softHyphen/>
              <w:t>ному уроку, спланировать упражнения по коррекции ошибок учащихся на уроке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5"/>
        <w:gridCol w:w="2645"/>
        <w:gridCol w:w="3380"/>
        <w:gridCol w:w="2385"/>
      </w:tblGrid>
      <w:tr>
        <w:trPr>
          <w:trHeight w:val="52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1-2 не</w:t>
              <w:softHyphen/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деля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Подготовка справки о промежуточных ре</w:t>
              <w:softHyphen/>
              <w:t>зультатах инновацион</w:t>
              <w:softHyphen/>
              <w:t>ной деятельности за 2014/2015 учебный год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Анализ работы по теме проек</w:t>
              <w:softHyphen/>
              <w:t>та за этот учебный год пока</w:t>
              <w:softHyphen/>
              <w:t>зал. что реализуемый иннова</w:t>
              <w:softHyphen/>
              <w:t>ционный проект «Внедрение модели активной оценки как средства когнитивного разви</w:t>
              <w:softHyphen/>
              <w:t>тия учащихся» имеет положи</w:t>
              <w:softHyphen/>
              <w:t>тельные результаты. Учащие</w:t>
              <w:softHyphen/>
              <w:t>ся задействованы в проекте второй год. Большинство ре</w:t>
              <w:softHyphen/>
              <w:t>бят уже умеют ставить перед собой цели, работать с сиг</w:t>
              <w:softHyphen/>
              <w:t>нальными картами, достигать поставленные цели, используя НаШтоБуЗу, проводить само</w:t>
              <w:softHyphen/>
              <w:t>оценку полученных знаний и умений. В классе наблюдается общая положительная дина</w:t>
              <w:softHyphen/>
              <w:t>мика учебных достижений.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6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Подготовила справ</w:t>
              <w:softHyphen/>
              <w:t>ку-отчёт о промежу</w:t>
              <w:softHyphen/>
              <w:t>точных результатах инновационной дея</w:t>
              <w:softHyphen/>
              <w:t>тельности</w:t>
              <w:tab/>
              <w:t>за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2014/2015 учебный год,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5060315</wp:posOffset>
                </wp:positionH>
                <wp:positionV relativeFrom="paragraph">
                  <wp:posOffset>12700</wp:posOffset>
                </wp:positionV>
                <wp:extent cx="1276350" cy="2159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350" cy="215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Л.Н.Опанасенко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8.44999999999999pt;margin-top:1.pt;width:100.5pt;height:17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Л.Н.Опанасенко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Участник инновационного проекта</w:t>
      </w:r>
    </w:p>
    <w:sectPr>
      <w:footnotePr>
        <w:pos w:val="pageBottom"/>
        <w:numFmt w:val="decimal"/>
        <w:numRestart w:val="continuous"/>
      </w:footnotePr>
      <w:pgSz w:w="11900" w:h="16840"/>
      <w:pgMar w:top="704" w:right="735" w:bottom="431" w:left="1579" w:header="276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Заголовок №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Заголовок №2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Другое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32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Заголовок №1"/>
    <w:basedOn w:val="Normal"/>
    <w:link w:val="CharStyle5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Заголовок №2"/>
    <w:basedOn w:val="Normal"/>
    <w:link w:val="CharStyle7"/>
    <w:pPr>
      <w:widowControl w:val="0"/>
      <w:shd w:val="clear" w:color="auto" w:fill="auto"/>
      <w:spacing w:after="320"/>
      <w:ind w:firstLine="44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Другое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