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FE" w:rsidRPr="008A3DFA" w:rsidRDefault="006368DE" w:rsidP="008A3DFA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DFA">
        <w:rPr>
          <w:rFonts w:ascii="Times New Roman" w:eastAsia="Times New Roman" w:hAnsi="Times New Roman" w:cs="Times New Roman"/>
          <w:b/>
          <w:sz w:val="24"/>
          <w:szCs w:val="24"/>
        </w:rPr>
        <w:t xml:space="preserve">Необычные уроки в </w:t>
      </w:r>
      <w:r w:rsidRPr="008A3D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планах методической </w:t>
      </w:r>
      <w:r w:rsidRPr="008A3DFA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p w:rsidR="00A810FE" w:rsidRPr="008A3DFA" w:rsidRDefault="006368DE" w:rsidP="008A3DFA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DFA">
        <w:rPr>
          <w:rFonts w:ascii="Times New Roman" w:eastAsia="Times New Roman" w:hAnsi="Times New Roman" w:cs="Times New Roman"/>
          <w:b/>
          <w:sz w:val="24"/>
          <w:szCs w:val="24"/>
        </w:rPr>
        <w:t>Темы для самообразования: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Диалог теории и практики.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Необычные приемы мобилизации внимания учащихся.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Использование «активных» методов обучения в организа</w:t>
      </w:r>
      <w:r w:rsidRPr="005A74DA">
        <w:rPr>
          <w:rFonts w:ascii="Times New Roman" w:eastAsia="Times New Roman" w:hAnsi="Times New Roman" w:cs="Times New Roman"/>
          <w:sz w:val="24"/>
          <w:szCs w:val="24"/>
        </w:rPr>
        <w:softHyphen/>
        <w:t>ционном моменте урока (на примере того или иного предме</w:t>
      </w:r>
      <w:r w:rsidRPr="005A74DA">
        <w:rPr>
          <w:rFonts w:ascii="Times New Roman" w:eastAsia="Times New Roman" w:hAnsi="Times New Roman" w:cs="Times New Roman"/>
          <w:sz w:val="24"/>
          <w:szCs w:val="24"/>
        </w:rPr>
        <w:softHyphen/>
        <w:t>та).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Необычный урок и познавательная активность учащихся.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Методика подготовки и проведения отдельных групп не</w:t>
      </w:r>
      <w:r w:rsidRPr="005A74DA">
        <w:rPr>
          <w:rFonts w:ascii="Times New Roman" w:eastAsia="Times New Roman" w:hAnsi="Times New Roman" w:cs="Times New Roman"/>
          <w:sz w:val="24"/>
          <w:szCs w:val="24"/>
        </w:rPr>
        <w:softHyphen/>
        <w:t>обычных уроков.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Возможности групповой работы в необычном уроке.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Различные варианты проведения. Недели необычных уро</w:t>
      </w:r>
      <w:r w:rsidRPr="005A74DA">
        <w:rPr>
          <w:rFonts w:ascii="Times New Roman" w:eastAsia="Times New Roman" w:hAnsi="Times New Roman" w:cs="Times New Roman"/>
          <w:sz w:val="24"/>
          <w:szCs w:val="24"/>
        </w:rPr>
        <w:softHyphen/>
        <w:t>ков.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Учитель и ученики на уроке.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Возможности развития речи учащихся на не совсем и со</w:t>
      </w:r>
      <w:r w:rsidRPr="005A74DA">
        <w:rPr>
          <w:rFonts w:ascii="Times New Roman" w:eastAsia="Times New Roman" w:hAnsi="Times New Roman" w:cs="Times New Roman"/>
          <w:sz w:val="24"/>
          <w:szCs w:val="24"/>
        </w:rPr>
        <w:softHyphen/>
        <w:t>всем необычном уроке.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Условия трансформации традиционного урока в необыч</w:t>
      </w:r>
      <w:r w:rsidRPr="005A74DA">
        <w:rPr>
          <w:rFonts w:ascii="Times New Roman" w:eastAsia="Times New Roman" w:hAnsi="Times New Roman" w:cs="Times New Roman"/>
          <w:sz w:val="24"/>
          <w:szCs w:val="24"/>
        </w:rPr>
        <w:softHyphen/>
        <w:t>ный урок.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Обновление содержания, структуры и технологий обуче</w:t>
      </w:r>
      <w:r w:rsidRPr="005A74DA">
        <w:rPr>
          <w:rFonts w:ascii="Times New Roman" w:eastAsia="Times New Roman" w:hAnsi="Times New Roman" w:cs="Times New Roman"/>
          <w:sz w:val="24"/>
          <w:szCs w:val="24"/>
        </w:rPr>
        <w:softHyphen/>
        <w:t>ния как условие достижения современного качества образо</w:t>
      </w:r>
      <w:r w:rsidRPr="005A74DA">
        <w:rPr>
          <w:rFonts w:ascii="Times New Roman" w:eastAsia="Times New Roman" w:hAnsi="Times New Roman" w:cs="Times New Roman"/>
          <w:sz w:val="24"/>
          <w:szCs w:val="24"/>
        </w:rPr>
        <w:softHyphen/>
        <w:t>вания.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Индивидуализация и дифференциация обучения как спо</w:t>
      </w:r>
      <w:r w:rsidRPr="005A74DA">
        <w:rPr>
          <w:rFonts w:ascii="Times New Roman" w:eastAsia="Times New Roman" w:hAnsi="Times New Roman" w:cs="Times New Roman"/>
          <w:sz w:val="24"/>
          <w:szCs w:val="24"/>
        </w:rPr>
        <w:softHyphen/>
        <w:t>соб создания оптимальной среды для развития способности учащихся к самоопределению.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Критерии оценки и анализ качества образовательного про</w:t>
      </w:r>
      <w:r w:rsidRPr="005A74DA">
        <w:rPr>
          <w:rFonts w:ascii="Times New Roman" w:eastAsia="Times New Roman" w:hAnsi="Times New Roman" w:cs="Times New Roman"/>
          <w:sz w:val="24"/>
          <w:szCs w:val="24"/>
        </w:rPr>
        <w:softHyphen/>
        <w:t>цесса.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Творческий учитель - творческий ученик. Педагогическое творчество на уроке.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Игровая методика необычных уроков.</w:t>
      </w:r>
    </w:p>
    <w:p w:rsidR="00A810FE" w:rsidRDefault="006368DE" w:rsidP="005A74DA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Приемы эмоционально-художественного воздействия на необычных уроках.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Импровизация в педагогическом процессе.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Гуманное отношение к личности ребенка в необычном уроке.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Атмосфера сотрудничества в необычном уроке.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Взаимодействие учителя и учащихся в процессе органи</w:t>
      </w:r>
      <w:r w:rsidRPr="005A74DA">
        <w:rPr>
          <w:rFonts w:ascii="Times New Roman" w:eastAsia="Times New Roman" w:hAnsi="Times New Roman" w:cs="Times New Roman"/>
          <w:sz w:val="24"/>
          <w:szCs w:val="24"/>
        </w:rPr>
        <w:softHyphen/>
        <w:t>зации самостоятельной деятельности.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Занимательные моменты в необычном уроке. Их значение в достижении поставленных целей.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Активные методы обучения как один из путей развития способностей учащихся.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Индивидуально-личностный подход к учащимся как важ</w:t>
      </w:r>
      <w:r w:rsidRPr="005A74DA">
        <w:rPr>
          <w:rFonts w:ascii="Times New Roman" w:eastAsia="Times New Roman" w:hAnsi="Times New Roman" w:cs="Times New Roman"/>
          <w:sz w:val="24"/>
          <w:szCs w:val="24"/>
        </w:rPr>
        <w:softHyphen/>
        <w:t>нейшее условие раскрытия внутреннего потенциала.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Урок-семинар как форма активизации обучения школьни</w:t>
      </w:r>
      <w:r w:rsidRPr="005A74DA">
        <w:rPr>
          <w:rFonts w:ascii="Times New Roman" w:eastAsia="Times New Roman" w:hAnsi="Times New Roman" w:cs="Times New Roman"/>
          <w:sz w:val="24"/>
          <w:szCs w:val="24"/>
        </w:rPr>
        <w:softHyphen/>
        <w:t>ков.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Возможности использования необычных уроков при изу</w:t>
      </w:r>
      <w:r w:rsidRPr="005A74DA">
        <w:rPr>
          <w:rFonts w:ascii="Times New Roman" w:eastAsia="Times New Roman" w:hAnsi="Times New Roman" w:cs="Times New Roman"/>
          <w:sz w:val="24"/>
          <w:szCs w:val="24"/>
        </w:rPr>
        <w:softHyphen/>
        <w:t>чении отдельного предмета.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Активно-игровые формы в необычном уроке.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Оценивание знаний учащихся в необычном уроке: требо</w:t>
      </w:r>
      <w:r w:rsidRPr="005A74DA">
        <w:rPr>
          <w:rFonts w:ascii="Times New Roman" w:eastAsia="Times New Roman" w:hAnsi="Times New Roman" w:cs="Times New Roman"/>
          <w:sz w:val="24"/>
          <w:szCs w:val="24"/>
        </w:rPr>
        <w:softHyphen/>
        <w:t>вания, условия.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74DA">
        <w:rPr>
          <w:rFonts w:ascii="Times New Roman" w:eastAsia="Times New Roman" w:hAnsi="Times New Roman" w:cs="Times New Roman"/>
          <w:sz w:val="24"/>
          <w:szCs w:val="24"/>
        </w:rPr>
        <w:t>Арт-педагогика</w:t>
      </w:r>
      <w:proofErr w:type="spellEnd"/>
      <w:r w:rsidRPr="005A74DA">
        <w:rPr>
          <w:rFonts w:ascii="Times New Roman" w:eastAsia="Times New Roman" w:hAnsi="Times New Roman" w:cs="Times New Roman"/>
          <w:sz w:val="24"/>
          <w:szCs w:val="24"/>
        </w:rPr>
        <w:t xml:space="preserve"> и необычный урок.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Возможности необычного урока в решении воспитатель</w:t>
      </w:r>
      <w:r w:rsidRPr="005A74DA">
        <w:rPr>
          <w:rFonts w:ascii="Times New Roman" w:eastAsia="Times New Roman" w:hAnsi="Times New Roman" w:cs="Times New Roman"/>
          <w:sz w:val="24"/>
          <w:szCs w:val="24"/>
        </w:rPr>
        <w:softHyphen/>
        <w:t>ных задач обучения.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Опыт проведения уроков-лекций, семинаров, зачетов, практикумов.</w:t>
      </w:r>
    </w:p>
    <w:p w:rsidR="00A810F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>Организация самостоятельной работы учащихся в рамках необычного урока.</w:t>
      </w:r>
    </w:p>
    <w:p w:rsidR="006368DE" w:rsidRPr="005A74DA" w:rsidRDefault="006368DE" w:rsidP="005A74D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4DA">
        <w:rPr>
          <w:rFonts w:ascii="Times New Roman" w:eastAsia="Times New Roman" w:hAnsi="Times New Roman" w:cs="Times New Roman"/>
          <w:sz w:val="24"/>
          <w:szCs w:val="24"/>
        </w:rPr>
        <w:t xml:space="preserve">Реализация </w:t>
      </w:r>
      <w:proofErr w:type="spellStart"/>
      <w:r w:rsidRPr="005A74DA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5A74DA">
        <w:rPr>
          <w:rFonts w:ascii="Times New Roman" w:eastAsia="Times New Roman" w:hAnsi="Times New Roman" w:cs="Times New Roman"/>
          <w:sz w:val="24"/>
          <w:szCs w:val="24"/>
        </w:rPr>
        <w:t xml:space="preserve"> связей в ходе проведения необычного урока.</w:t>
      </w:r>
    </w:p>
    <w:sectPr w:rsidR="006368DE" w:rsidRPr="005A74DA" w:rsidSect="005A74DA">
      <w:type w:val="nextColumn"/>
      <w:pgSz w:w="11909" w:h="16834" w:code="9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F60168"/>
    <w:lvl w:ilvl="0">
      <w:numFmt w:val="bullet"/>
      <w:lvlText w:val="*"/>
      <w:lvlJc w:val="left"/>
    </w:lvl>
  </w:abstractNum>
  <w:abstractNum w:abstractNumId="1">
    <w:nsid w:val="016D5EB5"/>
    <w:multiLevelType w:val="singleLevel"/>
    <w:tmpl w:val="F1F02076"/>
    <w:lvl w:ilvl="0">
      <w:start w:val="2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">
    <w:nsid w:val="02202873"/>
    <w:multiLevelType w:val="singleLevel"/>
    <w:tmpl w:val="678CC1F4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">
    <w:nsid w:val="099078F6"/>
    <w:multiLevelType w:val="singleLevel"/>
    <w:tmpl w:val="20C455CE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">
    <w:nsid w:val="112C00DB"/>
    <w:multiLevelType w:val="hybridMultilevel"/>
    <w:tmpl w:val="03B20226"/>
    <w:lvl w:ilvl="0" w:tplc="4B660CC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096873"/>
    <w:multiLevelType w:val="singleLevel"/>
    <w:tmpl w:val="9D12664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6">
    <w:nsid w:val="1E013A48"/>
    <w:multiLevelType w:val="singleLevel"/>
    <w:tmpl w:val="0D60665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">
    <w:nsid w:val="1FE97667"/>
    <w:multiLevelType w:val="singleLevel"/>
    <w:tmpl w:val="994A535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2C056596"/>
    <w:multiLevelType w:val="singleLevel"/>
    <w:tmpl w:val="E19A8E7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9">
    <w:nsid w:val="2CD232DC"/>
    <w:multiLevelType w:val="singleLevel"/>
    <w:tmpl w:val="C3CCE570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0">
    <w:nsid w:val="2D0E2234"/>
    <w:multiLevelType w:val="singleLevel"/>
    <w:tmpl w:val="A3F67F9E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1">
    <w:nsid w:val="2D431FCB"/>
    <w:multiLevelType w:val="singleLevel"/>
    <w:tmpl w:val="B9DCCC64"/>
    <w:lvl w:ilvl="0">
      <w:start w:val="2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12">
    <w:nsid w:val="4759636A"/>
    <w:multiLevelType w:val="singleLevel"/>
    <w:tmpl w:val="A0624096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>
    <w:nsid w:val="483259E7"/>
    <w:multiLevelType w:val="singleLevel"/>
    <w:tmpl w:val="89EEFB46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>
    <w:nsid w:val="48EC3806"/>
    <w:multiLevelType w:val="singleLevel"/>
    <w:tmpl w:val="F1D2BFD8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">
    <w:nsid w:val="54D368A1"/>
    <w:multiLevelType w:val="singleLevel"/>
    <w:tmpl w:val="BCB4C83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6">
    <w:nsid w:val="58DA6A18"/>
    <w:multiLevelType w:val="singleLevel"/>
    <w:tmpl w:val="55F61714"/>
    <w:lvl w:ilvl="0">
      <w:start w:val="12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5F1E4949"/>
    <w:multiLevelType w:val="hybridMultilevel"/>
    <w:tmpl w:val="8F2CFDE0"/>
    <w:lvl w:ilvl="0" w:tplc="0B6C7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691A6C"/>
    <w:multiLevelType w:val="singleLevel"/>
    <w:tmpl w:val="EF425E6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9">
    <w:nsid w:val="62C200CA"/>
    <w:multiLevelType w:val="singleLevel"/>
    <w:tmpl w:val="BE4E318C"/>
    <w:lvl w:ilvl="0">
      <w:start w:val="10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0">
    <w:nsid w:val="63C12963"/>
    <w:multiLevelType w:val="singleLevel"/>
    <w:tmpl w:val="F042B18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1">
    <w:nsid w:val="6BCF2BD6"/>
    <w:multiLevelType w:val="singleLevel"/>
    <w:tmpl w:val="CBA4E382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2">
    <w:nsid w:val="6C8B6106"/>
    <w:multiLevelType w:val="singleLevel"/>
    <w:tmpl w:val="BA70E32E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3">
    <w:nsid w:val="6DBA373B"/>
    <w:multiLevelType w:val="singleLevel"/>
    <w:tmpl w:val="AB06B842"/>
    <w:lvl w:ilvl="0">
      <w:start w:val="3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4">
    <w:nsid w:val="6F7B0C5B"/>
    <w:multiLevelType w:val="singleLevel"/>
    <w:tmpl w:val="60FADA6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5">
    <w:nsid w:val="79806592"/>
    <w:multiLevelType w:val="singleLevel"/>
    <w:tmpl w:val="0A20CF94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6">
    <w:nsid w:val="7BC0430D"/>
    <w:multiLevelType w:val="singleLevel"/>
    <w:tmpl w:val="FD30E8D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7">
    <w:nsid w:val="7F00723B"/>
    <w:multiLevelType w:val="singleLevel"/>
    <w:tmpl w:val="C6EA8A5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cs="Arial" w:hint="default"/>
        </w:rPr>
      </w:lvl>
    </w:lvlOverride>
  </w:num>
  <w:num w:numId="3">
    <w:abstractNumId w:val="5"/>
  </w:num>
  <w:num w:numId="4">
    <w:abstractNumId w:val="14"/>
  </w:num>
  <w:num w:numId="5">
    <w:abstractNumId w:val="14"/>
    <w:lvlOverride w:ilvl="0">
      <w:lvl w:ilvl="0">
        <w:start w:val="5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9"/>
  </w:num>
  <w:num w:numId="7">
    <w:abstractNumId w:val="16"/>
  </w:num>
  <w:num w:numId="8">
    <w:abstractNumId w:val="7"/>
  </w:num>
  <w:num w:numId="9">
    <w:abstractNumId w:val="1"/>
  </w:num>
  <w:num w:numId="10">
    <w:abstractNumId w:val="8"/>
  </w:num>
  <w:num w:numId="11">
    <w:abstractNumId w:val="2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13">
    <w:abstractNumId w:val="23"/>
  </w:num>
  <w:num w:numId="14">
    <w:abstractNumId w:val="15"/>
  </w:num>
  <w:num w:numId="15">
    <w:abstractNumId w:val="15"/>
    <w:lvlOverride w:ilvl="0">
      <w:lvl w:ilvl="0">
        <w:start w:val="1"/>
        <w:numFmt w:val="decimal"/>
        <w:lvlText w:val="%1.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0"/>
  </w:num>
  <w:num w:numId="17">
    <w:abstractNumId w:val="20"/>
  </w:num>
  <w:num w:numId="18">
    <w:abstractNumId w:val="2"/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20">
    <w:abstractNumId w:val="25"/>
  </w:num>
  <w:num w:numId="21">
    <w:abstractNumId w:val="9"/>
  </w:num>
  <w:num w:numId="22">
    <w:abstractNumId w:val="12"/>
  </w:num>
  <w:num w:numId="23">
    <w:abstractNumId w:val="6"/>
  </w:num>
  <w:num w:numId="24">
    <w:abstractNumId w:val="6"/>
    <w:lvlOverride w:ilvl="0">
      <w:lvl w:ilvl="0">
        <w:start w:val="4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4"/>
  </w:num>
  <w:num w:numId="26">
    <w:abstractNumId w:val="3"/>
  </w:num>
  <w:num w:numId="27">
    <w:abstractNumId w:val="26"/>
  </w:num>
  <w:num w:numId="28">
    <w:abstractNumId w:val="27"/>
  </w:num>
  <w:num w:numId="29">
    <w:abstractNumId w:val="22"/>
  </w:num>
  <w:num w:numId="30">
    <w:abstractNumId w:val="13"/>
  </w:num>
  <w:num w:numId="31">
    <w:abstractNumId w:val="11"/>
  </w:num>
  <w:num w:numId="32">
    <w:abstractNumId w:val="18"/>
  </w:num>
  <w:num w:numId="33">
    <w:abstractNumId w:val="18"/>
    <w:lvlOverride w:ilvl="0">
      <w:lvl w:ilvl="0">
        <w:start w:val="1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36">
    <w:abstractNumId w:val="17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368DE"/>
    <w:rsid w:val="000316C6"/>
    <w:rsid w:val="001978C1"/>
    <w:rsid w:val="005A74DA"/>
    <w:rsid w:val="006368DE"/>
    <w:rsid w:val="008A3DFA"/>
    <w:rsid w:val="00A810FE"/>
    <w:rsid w:val="00F52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0F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4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2</cp:revision>
  <dcterms:created xsi:type="dcterms:W3CDTF">2008-07-07T10:46:00Z</dcterms:created>
  <dcterms:modified xsi:type="dcterms:W3CDTF">2008-07-07T10:46:00Z</dcterms:modified>
</cp:coreProperties>
</file>