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D8A" w:rsidRPr="009E4D8A" w:rsidRDefault="009E4D8A" w:rsidP="009E4D8A">
      <w:pPr>
        <w:spacing w:after="375" w:line="240" w:lineRule="auto"/>
        <w:outlineLvl w:val="0"/>
        <w:rPr>
          <w:rFonts w:ascii="Roboto" w:eastAsia="Times New Roman" w:hAnsi="Roboto" w:cs="Times New Roman"/>
          <w:color w:val="010101"/>
          <w:kern w:val="36"/>
          <w:sz w:val="33"/>
          <w:szCs w:val="33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36"/>
          <w:sz w:val="33"/>
          <w:szCs w:val="33"/>
          <w:lang w:val="ru-BY" w:eastAsia="ru-BY"/>
          <w14:ligatures w14:val="none"/>
        </w:rPr>
        <w:t>Методы работы с картиной на уроке истории.</w:t>
      </w:r>
    </w:p>
    <w:p w:rsidR="009E4D8A" w:rsidRPr="009E4D8A" w:rsidRDefault="009E4D8A" w:rsidP="009E4D8A">
      <w:pPr>
        <w:spacing w:after="0" w:line="240" w:lineRule="auto"/>
        <w:rPr>
          <w:rFonts w:ascii="Roboto" w:eastAsia="Times New Roman" w:hAnsi="Roboto" w:cs="Times New Roman"/>
          <w:color w:val="010101"/>
          <w:kern w:val="0"/>
          <w:sz w:val="21"/>
          <w:szCs w:val="21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noProof/>
          <w:color w:val="0099D7"/>
          <w:kern w:val="0"/>
          <w:sz w:val="21"/>
          <w:szCs w:val="21"/>
          <w:lang w:val="ru-BY" w:eastAsia="ru-BY"/>
          <w14:ligatures w14:val="none"/>
        </w:rPr>
        <w:drawing>
          <wp:inline distT="0" distB="0" distL="0" distR="0">
            <wp:extent cx="457200" cy="457200"/>
            <wp:effectExtent l="0" t="0" r="0" b="0"/>
            <wp:docPr id="805387654" name="Рисунок 12" descr="Ким Людмила Анатолье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м Людмила Анатолье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D8A" w:rsidRPr="009E4D8A" w:rsidRDefault="009E4D8A" w:rsidP="009E4D8A">
      <w:pPr>
        <w:spacing w:after="0" w:line="240" w:lineRule="auto"/>
        <w:rPr>
          <w:rFonts w:ascii="Roboto" w:eastAsia="Times New Roman" w:hAnsi="Roboto" w:cs="Times New Roman"/>
          <w:color w:val="010101"/>
          <w:kern w:val="0"/>
          <w:sz w:val="21"/>
          <w:szCs w:val="21"/>
          <w:lang w:val="ru-BY" w:eastAsia="ru-BY"/>
          <w14:ligatures w14:val="none"/>
        </w:rPr>
      </w:pPr>
      <w:hyperlink r:id="rId6" w:history="1">
        <w:r w:rsidRPr="009E4D8A">
          <w:rPr>
            <w:rFonts w:ascii="Roboto" w:eastAsia="Times New Roman" w:hAnsi="Roboto" w:cs="Times New Roman"/>
            <w:color w:val="0099D7"/>
            <w:kern w:val="0"/>
            <w:sz w:val="21"/>
            <w:szCs w:val="21"/>
            <w:u w:val="single"/>
            <w:lang w:val="ru-BY" w:eastAsia="ru-BY"/>
            <w14:ligatures w14:val="none"/>
          </w:rPr>
          <w:t>Ким Людмила Анатольевна</w:t>
        </w:r>
      </w:hyperlink>
    </w:p>
    <w:p w:rsidR="009E4D8A" w:rsidRPr="009E4D8A" w:rsidRDefault="009E4D8A" w:rsidP="009E4D8A">
      <w:pPr>
        <w:spacing w:line="240" w:lineRule="auto"/>
        <w:rPr>
          <w:rFonts w:ascii="Roboto" w:eastAsia="Times New Roman" w:hAnsi="Roboto" w:cs="Times New Roman"/>
          <w:color w:val="010101"/>
          <w:kern w:val="0"/>
          <w:sz w:val="18"/>
          <w:szCs w:val="18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18"/>
          <w:szCs w:val="18"/>
          <w:lang w:val="ru-BY" w:eastAsia="ru-BY"/>
          <w14:ligatures w14:val="none"/>
        </w:rPr>
        <w:t>Учитель истории 1 категории</w:t>
      </w:r>
    </w:p>
    <w:p w:rsidR="009E4D8A" w:rsidRPr="009E4D8A" w:rsidRDefault="009E4D8A" w:rsidP="009E4D8A">
      <w:pPr>
        <w:spacing w:after="0" w:line="240" w:lineRule="auto"/>
        <w:jc w:val="both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Возрастными особенностями учащихся в значительной мере определяется характер наглядных пособий, являющихся средствами изобразительной наглядности. Если в 5 – 6 классах наибольшую познавательную ценность и наибольший интерес для школьника представляют пособия, дающие целостную картину исторического явления, где все элементы отобраны и объединены применительно к учебной школьной программе и уровню детского понимания – учебная картина, учебный макет, модель, реконструкция – то в старших классах на уроках истории предпочтительными являются изображения документального характера.</w:t>
      </w:r>
    </w:p>
    <w:p w:rsid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</w:p>
    <w:p w:rsidR="009E4D8A" w:rsidRPr="009E4D8A" w:rsidRDefault="009E4D8A" w:rsidP="009E4D8A">
      <w:pPr>
        <w:shd w:val="clear" w:color="auto" w:fill="F9FAFA"/>
        <w:spacing w:after="240" w:line="240" w:lineRule="auto"/>
        <w:jc w:val="center"/>
        <w:rPr>
          <w:rFonts w:ascii="Roboto" w:eastAsia="Times New Roman" w:hAnsi="Roboto" w:cs="Times New Roman"/>
          <w:b/>
          <w:bCs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b/>
          <w:bCs/>
          <w:color w:val="010101"/>
          <w:kern w:val="0"/>
          <w:sz w:val="24"/>
          <w:szCs w:val="24"/>
          <w:lang w:val="ru-BY" w:eastAsia="ru-BY"/>
          <w14:ligatures w14:val="none"/>
        </w:rPr>
        <w:t>Методы работы с картиной на уроках истории.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План.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Введение.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Общие правила методики работы с картиной.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Место картины на уроке истории и ее роль в учебном процессе.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Организация самостоятельной работы учащихся по картине.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Работа с исторической картиной, как развитие практических навыков и умений школьников.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Возрастными особенностями учащихся в значительной мере определяется характер наглядных пособий, являющихся средствами изобразительной наглядности. Если в 5 – 6 классах наибольшую познавательную ценность и наибольший интерес для школьника представляют пособия, дающие целостную картину исторического явления, где все элементы отобраны и объединены применительно к учебной школьной программе и уровню детского понимания – учебная картина, учебный макет, модель, реконструкция – то в старших классах на уроках истории предпочтительными являются изображения документального характера.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Общие правила методики работы с картиной основаны на закономерностях восприятия и осмысливания наглядного материала, отнюдь не означают шаблонного, раз и навсегда определенного порядка и последовательности разбора картины.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Общая формула «от главного к деталям, от целого к частям и снова к целому» чрезвычайно гибкая, и, следуя ей, учитель каждый раз прилагает ее к конкретному воспитательному и познавательному содержанию картины.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lastRenderedPageBreak/>
        <w:t>Каково место картины на уроке истории и ее роль в учебном процессе?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 xml:space="preserve">И.В. </w:t>
      </w:r>
      <w:proofErr w:type="spellStart"/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Петтис</w:t>
      </w:r>
      <w:proofErr w:type="spellEnd"/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 xml:space="preserve"> считает, что место картины на уроке может быть различно: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1) учитель может использовать картину в ходе рассказа как зрительную основу для своего повествования или описания;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2) картина может быть привлечена после рассказа учителя для закрепления изложенного материала;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3) картина может стать для учащихся источником новых исторических знаний, приобретаемых в ходе ее рассмотрения под руководством учителя или методом беседы.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Более четкое определение дается Н.В. Андреевской: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иллюстрирует изложение учителя;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вводится после рассказа и закрепляет образовательное и воспитательное воздействие рассказа;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является исходным источником откуда учащиеся черпают знания по тому или иному вопросу;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такой путь использования картины открывает возможность вести учащихся от зрительного образа к пониманию исторических явлений.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proofErr w:type="spellStart"/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Регение</w:t>
      </w:r>
      <w:proofErr w:type="spellEnd"/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 xml:space="preserve"> этой проблемы требует четкого ее расчленения на два вопроса: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какова роль картины в преподавании истории;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какое место она может занимать в ходе урока.</w:t>
      </w:r>
    </w:p>
    <w:p w:rsidR="009E4D8A" w:rsidRPr="009E4D8A" w:rsidRDefault="009E4D8A" w:rsidP="009E4D8A">
      <w:pPr>
        <w:shd w:val="clear" w:color="auto" w:fill="F9FAFA"/>
        <w:spacing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Прежде всего, картина на уроках истории служит уникальной опорой для учащихся, слушающих изложение учителя: рассказ по событийной картине, описание по историческому пейзажу, характеристика по портрету. Зрительной опорой она является и в том случае, когда учащиеся слушают сообщение своего товарища по картине. Сочетание с картиной делает рассказ более конкретным, более понятным и убедительным. Эту функцию картины – служить зрительной опорой при восприятии рассказа учителя – нельзя отрывать от другой ее функции – служить источником знаний. Было бы неправильно полагать, что в данном случае источником знаний для учащихся является только рассказ учителя, а картина служит только «зрительной опорой», облегчающей усвоение знаний. Это совсем не так. В психологическом плане это не сумма двух различных восприятий – рассказа и картины, а целостное восприятие «рассказа по картине» в единстве слова и зрительного образа.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В старших классах этот специфический прием «рассказа по картине» становится все более редким исключением. Чаще всего картина привлекается здесь не в качестве зрительной опоры повествования, а помогает иллюстрировать, конкретизировать теоретический материал, излагаемый учителем, служит объяснению сложных вопросов курса.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lastRenderedPageBreak/>
        <w:t>При любом способе использования картины и на любом этапе урока одна из важнейших задач учителя состоит в том, чтобы сделать картину источником активного извлечения знаний самими учащимися. Само использование картины, как и любого средства наглядности, разумеется активизирует восприятие и мышление учащихся даже в том случае, если рассказ по картине ведет учитель. Но рассказ по картине может стать средством развязывания исключительной познавательной деятельности учащихся, во-первых, путем попутной постановки вопросов по картине в ходе рассказа; во-вторых, путем организации работы над выводами по картине; в-третьих, путем постановки проблемно-познавательных задач перед рассказом по картине.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Характер такой беседы значительно меняется с возрастом. В младших классах она строится на самых простых вопросах, выводы формулируются при непосредственной помощи учителя. Иной характер носит беседа в старших классах: вопросы учитель готовит более сложные, выводы учащиеся формулируют самостоятельно.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Но картина может быть использована в самом начале урока не только в том случае, когда она является исходным источником активного извлечения знаний по основным узлам содержания урока. Картина может служить наглядным средством мобилизации знаний, необходимым для усвоения нового материала. Работа по картине в этом случае является подготовкой к восприятию содержания урока.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на уроках истории выступает и как средство, необычайно усиливающее эмоциональное воздействие рассказа учителя, эмоциональное и нравственное значение изучаемого материала. В младших классах этой цели с успехом служит хорошая учебная картина. Для старших школьников учебная картина, как мы знаем, далеко не так убедительна и потому не может вызвать у них соответствующих эмоций. Зато в старших классах эмоционально-нравственное значение приобретает привлечение произведений большого искусства, репродукцией с картин великих художников.</w:t>
      </w:r>
    </w:p>
    <w:p w:rsidR="009E4D8A" w:rsidRPr="009E4D8A" w:rsidRDefault="009E4D8A" w:rsidP="009E4D8A">
      <w:pPr>
        <w:shd w:val="clear" w:color="auto" w:fill="F9FAFA"/>
        <w:spacing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Но, разумеется, картина, как и любое наглядное пособие, помогает закреплению излагаемого материала уже в процессе его изложения. Кроме того, по картине организуется специальная работа по первичному закреплению материала в конце урока. Помимо текущего повторения, картина широко используется на повторительно-обобщающих уроках. В старших классах картина может быть использована как наглядный материал для итоговой беседы по узловым вопросам содержания урока.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Практика школьной работы показывает, что картина, привлекаемая после изложения учебного материала на уроке, в ряде случаев открывает возможность для организации активной работы учащихся по применению их знаний к анализу картины.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Изложенное позволяет сделать выводы о роли картины в процессе усвоения учащимися исторического материала: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 xml:space="preserve">картина может служить задаче подготовке учащихся к восприятию нового материала, либо в качестве наглядного материала, помогающего мобилизовать </w:t>
      </w: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lastRenderedPageBreak/>
        <w:t>знания учащегося, необходимые для усвоения новой темы, провести вводную беседу;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на уроке истории служит задаче активизации восприятия нового материала, становясь источником активного извлечения знаний учащимися;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служит зрительной опорой для восприятия учащимися рассказа или описания учителя;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при привлечении картины усиливается эмоциональное и нравственное воздействие рассказа учителя и эмоционально-этическое значение изучаемого материала;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содержание картины выступает на уроке в качестве объекта разбора и обобщения исторического материала, помогает вести учащихся от конкретных образов к пониманию исторических явлений, их сущности и закономерности;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картина, легко запечатлеваясь в наглядности учащихся, помогает закреплению исторического материала и соответствующих выводов и обобщений; используемая в заключительной части урока, она сама может служить материалом и средством закрепления изученного;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содержание картины, привлекаемой после изложения материала, может быть использовано для применения полученных знаний;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наконец, картина служит часто средством проверки усвоения изученного материала.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Таким образом, картина как одно из важнейших наглядных пособий выступает в качестве активирующего и конкретизирующего средства на всех звеньях процесса усвоения исторического материала, последовательно служа решению основных дидактических задач.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Место картины на уроке определяется учителем каждый раз в зависимости от характера и содержания картины, конкретных задач урока и способа его настроения: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может служить отправным моментом урока, с ее рассмотрения начинается ознакомление учащихся с новым материалом;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может быть включена в процесс изучения нового материала в ходе урока;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картина может быть привлечена на заключительном этапе изучения материала урока, после его изложения – для закрепления, для применения полученных знаний или в ходе проверки усвоения, наконец, как эмоциональная концовка.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Нам остается рассмотреть вопрос о самостоятельной работе учащихся по картине</w:t>
      </w:r>
    </w:p>
    <w:p w:rsidR="009E4D8A" w:rsidRPr="009E4D8A" w:rsidRDefault="009E4D8A" w:rsidP="009E4D8A">
      <w:pPr>
        <w:shd w:val="clear" w:color="auto" w:fill="F9FAFA"/>
        <w:spacing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Организуя самостоятельную работу с картиной, мы стремимся научить школьника: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lastRenderedPageBreak/>
        <w:t>правильно воспринимать, рассматривать, анализирую картину;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извлекать из нее исторические знания;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использовать картину в своем рассказе и самостоятельно строить рассказ по картине;</w:t>
      </w:r>
    </w:p>
    <w:p w:rsidR="009E4D8A" w:rsidRPr="009E4D8A" w:rsidRDefault="009E4D8A" w:rsidP="009E4D8A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понимать картину как исторический источник и как произведение искусства.</w:t>
      </w:r>
    </w:p>
    <w:p w:rsidR="009E4D8A" w:rsidRPr="009E4D8A" w:rsidRDefault="009E4D8A" w:rsidP="009E4D8A">
      <w:pPr>
        <w:shd w:val="clear" w:color="auto" w:fill="F9FAFA"/>
        <w:spacing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</w:pPr>
      <w:r w:rsidRPr="009E4D8A">
        <w:rPr>
          <w:rFonts w:ascii="Roboto" w:eastAsia="Times New Roman" w:hAnsi="Roboto" w:cs="Times New Roman"/>
          <w:color w:val="010101"/>
          <w:kern w:val="0"/>
          <w:sz w:val="24"/>
          <w:szCs w:val="24"/>
          <w:lang w:val="ru-BY" w:eastAsia="ru-BY"/>
          <w14:ligatures w14:val="none"/>
        </w:rPr>
        <w:t>Осуществление этих задач имеет большое значение для развития речи, внимания, наблюдательности, творческого воображения, исторического мышления, нравственного и эстетического воспитания школьников, выработки у них ряда ценнейших практических навыков и умений.</w:t>
      </w:r>
    </w:p>
    <w:p w:rsidR="003E3CD6" w:rsidRDefault="003E3CD6"/>
    <w:sectPr w:rsidR="003E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A"/>
    <w:rsid w:val="003E3CD6"/>
    <w:rsid w:val="009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2F12"/>
  <w15:chartTrackingRefBased/>
  <w15:docId w15:val="{1BBD2E04-6A79-4B16-A96E-443C0982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D8A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  <w14:ligatures w14:val="none"/>
    </w:rPr>
  </w:style>
  <w:style w:type="character" w:styleId="a3">
    <w:name w:val="Hyperlink"/>
    <w:basedOn w:val="a0"/>
    <w:uiPriority w:val="99"/>
    <w:semiHidden/>
    <w:unhideWhenUsed/>
    <w:rsid w:val="009E4D8A"/>
    <w:rPr>
      <w:color w:val="0000FF"/>
      <w:u w:val="single"/>
    </w:rPr>
  </w:style>
  <w:style w:type="character" w:customStyle="1" w:styleId="b-publicationsvote">
    <w:name w:val="b-publications__vote"/>
    <w:basedOn w:val="a0"/>
    <w:rsid w:val="009E4D8A"/>
  </w:style>
  <w:style w:type="character" w:customStyle="1" w:styleId="b-publicationsview">
    <w:name w:val="b-publications__view"/>
    <w:basedOn w:val="a0"/>
    <w:rsid w:val="009E4D8A"/>
  </w:style>
  <w:style w:type="character" w:customStyle="1" w:styleId="b-publicationscomment">
    <w:name w:val="b-publications__comment"/>
    <w:basedOn w:val="a0"/>
    <w:rsid w:val="009E4D8A"/>
  </w:style>
  <w:style w:type="character" w:customStyle="1" w:styleId="td2bdd46c">
    <w:name w:val="td2bdd46c"/>
    <w:basedOn w:val="a0"/>
    <w:rsid w:val="009E4D8A"/>
  </w:style>
  <w:style w:type="character" w:customStyle="1" w:styleId="mf11e718">
    <w:name w:val="mf11e718"/>
    <w:basedOn w:val="a0"/>
    <w:rsid w:val="009E4D8A"/>
  </w:style>
  <w:style w:type="paragraph" w:styleId="a4">
    <w:name w:val="Normal (Web)"/>
    <w:basedOn w:val="a"/>
    <w:uiPriority w:val="99"/>
    <w:semiHidden/>
    <w:unhideWhenUsed/>
    <w:rsid w:val="009E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41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96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3300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98118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48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8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08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3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6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6042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77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8065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44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2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9890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3772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4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7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46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0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55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556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1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9372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15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52125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0425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4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3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2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0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22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5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0176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2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24101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76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1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836493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39007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0727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868744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4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00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47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dlenka.org/profile/98145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prodlenka.org/profile/98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Недокунева</dc:creator>
  <cp:keywords/>
  <dc:description/>
  <cp:lastModifiedBy>Ирина Недокунева</cp:lastModifiedBy>
  <cp:revision>1</cp:revision>
  <dcterms:created xsi:type="dcterms:W3CDTF">2023-04-23T12:09:00Z</dcterms:created>
  <dcterms:modified xsi:type="dcterms:W3CDTF">2023-04-23T12:10:00Z</dcterms:modified>
</cp:coreProperties>
</file>