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0F" w:rsidRPr="00F36BE4" w:rsidRDefault="00F4580F" w:rsidP="00F36BE4">
      <w:pPr>
        <w:jc w:val="both"/>
        <w:rPr>
          <w:sz w:val="22"/>
          <w:szCs w:val="22"/>
        </w:rPr>
      </w:pPr>
      <w:r w:rsidRPr="00F36BE4">
        <w:rPr>
          <w:b/>
          <w:bCs/>
          <w:i/>
          <w:iCs/>
          <w:sz w:val="22"/>
          <w:szCs w:val="22"/>
        </w:rPr>
        <w:t xml:space="preserve">Какие особенности присущи детям с нарушениями зрения? </w:t>
      </w:r>
    </w:p>
    <w:p w:rsidR="00F4580F" w:rsidRPr="00F36BE4" w:rsidRDefault="00F4580F" w:rsidP="00F36BE4">
      <w:pPr>
        <w:jc w:val="both"/>
        <w:rPr>
          <w:sz w:val="22"/>
          <w:szCs w:val="22"/>
        </w:rPr>
      </w:pPr>
      <w:proofErr w:type="gramStart"/>
      <w:r w:rsidRPr="00F36BE4">
        <w:rPr>
          <w:sz w:val="22"/>
          <w:szCs w:val="22"/>
        </w:rPr>
        <w:t xml:space="preserve">В зависимости от степени расстройства зрительной функции дети с нарушениями зрения делятся на </w:t>
      </w:r>
      <w:r w:rsidRPr="00F36BE4">
        <w:rPr>
          <w:b/>
          <w:sz w:val="22"/>
          <w:szCs w:val="22"/>
        </w:rPr>
        <w:t>слепых (незрячих) и слабовидящих</w:t>
      </w:r>
      <w:r w:rsidRPr="00F36BE4">
        <w:rPr>
          <w:sz w:val="22"/>
          <w:szCs w:val="22"/>
        </w:rPr>
        <w:t xml:space="preserve">, а в последнее время некоторые исследователи выделяют подкатегорию детей с пониженным зрением (пограничное зрение между слабовидением и нормой) — это дети с функциональными нарушениями зрения, </w:t>
      </w:r>
      <w:proofErr w:type="spellStart"/>
      <w:r w:rsidRPr="00F36BE4">
        <w:rPr>
          <w:sz w:val="22"/>
          <w:szCs w:val="22"/>
        </w:rPr>
        <w:t>амб</w:t>
      </w:r>
      <w:r w:rsidR="00CB682E">
        <w:rPr>
          <w:sz w:val="22"/>
          <w:szCs w:val="22"/>
        </w:rPr>
        <w:t>лиопией</w:t>
      </w:r>
      <w:proofErr w:type="spellEnd"/>
      <w:r w:rsidR="00CB682E">
        <w:rPr>
          <w:sz w:val="22"/>
          <w:szCs w:val="22"/>
        </w:rPr>
        <w:t xml:space="preserve"> и косоглазием и др</w:t>
      </w:r>
      <w:r w:rsidRPr="00F36BE4">
        <w:rPr>
          <w:sz w:val="22"/>
          <w:szCs w:val="22"/>
        </w:rPr>
        <w:t>. Для психического и физического развития ребёнка существенное значение имеет время наступления зрительного нарушения.</w:t>
      </w:r>
      <w:proofErr w:type="gramEnd"/>
      <w:r w:rsidRPr="00F36BE4">
        <w:rPr>
          <w:sz w:val="22"/>
          <w:szCs w:val="22"/>
        </w:rPr>
        <w:t xml:space="preserve"> В зависимости от времени наступления слепоты выделяют следующие категории незрячих: слепорождённые, рано ослепшие, лишившиеся зрения после трёх лет жизни. Нарушения зрения в той или иной степени приводят к вторичным отклонениям психического развития. </w:t>
      </w:r>
    </w:p>
    <w:p w:rsidR="00F4580F" w:rsidRPr="00F36BE4" w:rsidRDefault="00F4580F" w:rsidP="00F36BE4">
      <w:pPr>
        <w:jc w:val="both"/>
        <w:rPr>
          <w:sz w:val="22"/>
          <w:szCs w:val="22"/>
        </w:rPr>
      </w:pPr>
      <w:r w:rsidRPr="00F36BE4">
        <w:rPr>
          <w:b/>
          <w:bCs/>
          <w:sz w:val="22"/>
          <w:szCs w:val="22"/>
        </w:rPr>
        <w:t xml:space="preserve">К слепым (незрячим) </w:t>
      </w:r>
      <w:r w:rsidRPr="00F36BE4">
        <w:rPr>
          <w:sz w:val="22"/>
          <w:szCs w:val="22"/>
        </w:rPr>
        <w:t xml:space="preserve">относятся лица с нарушениями зрения, у которых полностью отсутствуют зрительные ощущения, имеется </w:t>
      </w:r>
      <w:proofErr w:type="spellStart"/>
      <w:r w:rsidRPr="00F36BE4">
        <w:rPr>
          <w:sz w:val="22"/>
          <w:szCs w:val="22"/>
        </w:rPr>
        <w:t>светоощущение</w:t>
      </w:r>
      <w:proofErr w:type="spellEnd"/>
      <w:r w:rsidRPr="00F36BE4">
        <w:rPr>
          <w:sz w:val="22"/>
          <w:szCs w:val="22"/>
        </w:rPr>
        <w:t xml:space="preserve"> или остаточное зрение. Чем раньше наступила слепота, тем более заметно своеобразие психофизического развития ребёнка: затруднения в формировании вертикального положения тела, боязнь пространства и новых предметов ведут к задержке в приобретении нового предметно-пространственного опыта, появляется дефицит мотивационного компонента внимания, что может привести к вторичной задержке психического развития. Речь незрячего ребёнка развивается теми же темпами, как у зрячего (в возрасте 1,5—2,0 лет он использует речь в качестве основного средства общения </w:t>
      </w:r>
      <w:proofErr w:type="gramStart"/>
      <w:r w:rsidRPr="00F36BE4">
        <w:rPr>
          <w:sz w:val="22"/>
          <w:szCs w:val="22"/>
        </w:rPr>
        <w:t>со</w:t>
      </w:r>
      <w:proofErr w:type="gramEnd"/>
      <w:r w:rsidRPr="00F36BE4">
        <w:rPr>
          <w:sz w:val="22"/>
          <w:szCs w:val="22"/>
        </w:rPr>
        <w:t xml:space="preserve"> взрослым), однако по своему содержанию она более формальна и бедна конкретными связями с предметным окружающим миром. Асинхронно развивается игровая деятельность: она протекает в виде стереотипных движений, но сопровождается значительно более высоким уровнем развития речи. </w:t>
      </w:r>
    </w:p>
    <w:p w:rsidR="00F4580F" w:rsidRPr="00F36BE4" w:rsidRDefault="00F4580F" w:rsidP="00F36BE4">
      <w:pPr>
        <w:jc w:val="both"/>
        <w:rPr>
          <w:sz w:val="22"/>
          <w:szCs w:val="22"/>
        </w:rPr>
      </w:pPr>
      <w:r w:rsidRPr="00F36BE4">
        <w:rPr>
          <w:sz w:val="22"/>
          <w:szCs w:val="22"/>
        </w:rPr>
        <w:t>Незрячий ребёнок сохраняет значительные возможности психофизического развития и возможность полноценного познания. Сохранность анализаторной системы, на которую опирается мыслительная деятельность, составляет основу развития мыслительных процессов и операций. Характерными чертами личностных особенностей детей с нарушениями зрения являются деформация социальных контактов, изменения в динамике потребност</w:t>
      </w:r>
      <w:r w:rsidR="00CB682E">
        <w:rPr>
          <w:sz w:val="22"/>
          <w:szCs w:val="22"/>
        </w:rPr>
        <w:t>ей, сужение круга интересов</w:t>
      </w:r>
      <w:bookmarkStart w:id="0" w:name="_GoBack"/>
      <w:bookmarkEnd w:id="0"/>
      <w:r w:rsidRPr="00F36BE4">
        <w:rPr>
          <w:sz w:val="22"/>
          <w:szCs w:val="22"/>
        </w:rPr>
        <w:t xml:space="preserve">. </w:t>
      </w:r>
    </w:p>
    <w:p w:rsidR="00F4580F" w:rsidRPr="00F36BE4" w:rsidRDefault="00F4580F" w:rsidP="00F36BE4">
      <w:pPr>
        <w:jc w:val="both"/>
        <w:rPr>
          <w:sz w:val="22"/>
          <w:szCs w:val="22"/>
        </w:rPr>
      </w:pPr>
      <w:r w:rsidRPr="00F36BE4">
        <w:rPr>
          <w:sz w:val="22"/>
          <w:szCs w:val="22"/>
        </w:rPr>
        <w:t xml:space="preserve">Отличие ослепших детей от слепорождённых детерминировано временем потери зрения: чем позже ребёнок потерял зрение, тем больше у него объём зрительных представлений, который можно воссоздать за счёт словесных описаний. </w:t>
      </w:r>
    </w:p>
    <w:p w:rsidR="00F4580F" w:rsidRPr="00F36BE4" w:rsidRDefault="00F4580F" w:rsidP="00F36BE4">
      <w:pPr>
        <w:jc w:val="both"/>
        <w:rPr>
          <w:sz w:val="22"/>
          <w:szCs w:val="22"/>
        </w:rPr>
      </w:pPr>
      <w:proofErr w:type="gramStart"/>
      <w:r w:rsidRPr="00F36BE4">
        <w:rPr>
          <w:sz w:val="22"/>
          <w:szCs w:val="22"/>
        </w:rPr>
        <w:t xml:space="preserve">К </w:t>
      </w:r>
      <w:r w:rsidRPr="00F36BE4">
        <w:rPr>
          <w:i/>
          <w:iCs/>
          <w:sz w:val="22"/>
          <w:szCs w:val="22"/>
        </w:rPr>
        <w:t xml:space="preserve">слабовидящим </w:t>
      </w:r>
      <w:r w:rsidRPr="00F36BE4">
        <w:rPr>
          <w:sz w:val="22"/>
          <w:szCs w:val="22"/>
        </w:rPr>
        <w:t>относится подкатегория лиц с нарушениями зрения, имеющих остроту зрения от 0,05 до 0,2 на лучше видящем глазу с коррекцией обычными очками.</w:t>
      </w:r>
      <w:proofErr w:type="gramEnd"/>
      <w:r w:rsidRPr="00F36BE4">
        <w:rPr>
          <w:sz w:val="22"/>
          <w:szCs w:val="22"/>
        </w:rPr>
        <w:t xml:space="preserve"> При слабовидении речь идёт о значительном снижении остроты зрения, однако зрительный анализатор при слабовидении остаётся ведущим в учебном процессе. </w:t>
      </w:r>
    </w:p>
    <w:p w:rsidR="00F4580F" w:rsidRPr="00F36BE4" w:rsidRDefault="00F4580F" w:rsidP="00F36BE4">
      <w:pPr>
        <w:jc w:val="both"/>
        <w:rPr>
          <w:sz w:val="22"/>
          <w:szCs w:val="22"/>
        </w:rPr>
      </w:pPr>
      <w:r w:rsidRPr="00F36BE4">
        <w:rPr>
          <w:sz w:val="22"/>
          <w:szCs w:val="22"/>
        </w:rPr>
        <w:lastRenderedPageBreak/>
        <w:t xml:space="preserve">Среди основных психологических особенностей слабовидящих детей исследователи называют: </w:t>
      </w:r>
    </w:p>
    <w:p w:rsidR="00F4580F" w:rsidRPr="00F36BE4" w:rsidRDefault="00F4580F" w:rsidP="00F36BE4">
      <w:pPr>
        <w:jc w:val="both"/>
        <w:rPr>
          <w:sz w:val="22"/>
          <w:szCs w:val="22"/>
        </w:rPr>
      </w:pPr>
      <w:r w:rsidRPr="00F36BE4">
        <w:rPr>
          <w:sz w:val="22"/>
          <w:szCs w:val="22"/>
        </w:rPr>
        <w:t xml:space="preserve">• снижение скорости, точности, </w:t>
      </w:r>
      <w:proofErr w:type="spellStart"/>
      <w:r w:rsidRPr="00F36BE4">
        <w:rPr>
          <w:sz w:val="22"/>
          <w:szCs w:val="22"/>
        </w:rPr>
        <w:t>дифференцированности</w:t>
      </w:r>
      <w:proofErr w:type="spellEnd"/>
      <w:r w:rsidRPr="00F36BE4">
        <w:rPr>
          <w:sz w:val="22"/>
          <w:szCs w:val="22"/>
        </w:rPr>
        <w:t xml:space="preserve"> зрительного восприятия и трудности в овладении сенсорными эталонами (цвет, форма, величина, пространственное расположение и др.);</w:t>
      </w:r>
    </w:p>
    <w:p w:rsidR="00F4580F" w:rsidRPr="00F36BE4" w:rsidRDefault="00F4580F" w:rsidP="00F36BE4">
      <w:pPr>
        <w:jc w:val="both"/>
        <w:rPr>
          <w:sz w:val="22"/>
          <w:szCs w:val="22"/>
        </w:rPr>
      </w:pPr>
      <w:r w:rsidRPr="00F36BE4">
        <w:rPr>
          <w:sz w:val="22"/>
          <w:szCs w:val="22"/>
        </w:rPr>
        <w:t xml:space="preserve">• трудности в игре, учении, в овладении профессиональной деятельностью; </w:t>
      </w:r>
    </w:p>
    <w:p w:rsidR="00F4580F" w:rsidRPr="00F36BE4" w:rsidRDefault="00F4580F" w:rsidP="00F36BE4">
      <w:pPr>
        <w:jc w:val="both"/>
        <w:rPr>
          <w:sz w:val="22"/>
          <w:szCs w:val="22"/>
        </w:rPr>
      </w:pPr>
      <w:r w:rsidRPr="00F36BE4">
        <w:rPr>
          <w:sz w:val="22"/>
          <w:szCs w:val="22"/>
        </w:rPr>
        <w:t xml:space="preserve">• бытовые проблемы вызывают сложные переживания и негативные реакции; своеобразие характера и поведения сказывается на развитии отрицательных черт: в одних случаях — неуверенности, пассивности, склонности к самоизоляции; в других — повышенной возбудимости, раздражительности, переходящей в агрессивность; </w:t>
      </w:r>
    </w:p>
    <w:p w:rsidR="00F4580F" w:rsidRPr="00F36BE4" w:rsidRDefault="00F4580F" w:rsidP="00F36BE4">
      <w:pPr>
        <w:jc w:val="both"/>
        <w:rPr>
          <w:sz w:val="22"/>
          <w:szCs w:val="22"/>
        </w:rPr>
      </w:pPr>
      <w:r w:rsidRPr="00F36BE4">
        <w:rPr>
          <w:sz w:val="22"/>
          <w:szCs w:val="22"/>
        </w:rPr>
        <w:t xml:space="preserve">• своеобразие мыслительной деятельности с преобладанием развития абстрактного мышления. </w:t>
      </w:r>
    </w:p>
    <w:p w:rsidR="00F4580F" w:rsidRPr="00F36BE4" w:rsidRDefault="00F4580F" w:rsidP="00F36BE4">
      <w:pPr>
        <w:jc w:val="both"/>
        <w:rPr>
          <w:sz w:val="22"/>
          <w:szCs w:val="22"/>
        </w:rPr>
      </w:pPr>
    </w:p>
    <w:p w:rsidR="00F4580F" w:rsidRPr="00F36BE4" w:rsidRDefault="00F4580F" w:rsidP="00F36BE4">
      <w:pPr>
        <w:jc w:val="both"/>
        <w:rPr>
          <w:sz w:val="22"/>
          <w:szCs w:val="22"/>
        </w:rPr>
      </w:pPr>
      <w:r w:rsidRPr="00F36BE4">
        <w:rPr>
          <w:sz w:val="22"/>
          <w:szCs w:val="22"/>
        </w:rPr>
        <w:t xml:space="preserve">Особое значение в компенсации зрительного нарушения для </w:t>
      </w:r>
      <w:proofErr w:type="gramStart"/>
      <w:r w:rsidRPr="00F36BE4">
        <w:rPr>
          <w:sz w:val="22"/>
          <w:szCs w:val="22"/>
        </w:rPr>
        <w:t>незрячих</w:t>
      </w:r>
      <w:proofErr w:type="gramEnd"/>
      <w:r w:rsidRPr="00F36BE4">
        <w:rPr>
          <w:sz w:val="22"/>
          <w:szCs w:val="22"/>
        </w:rPr>
        <w:t xml:space="preserve"> и слабовидящих имеют </w:t>
      </w:r>
      <w:r w:rsidRPr="00F36BE4">
        <w:rPr>
          <w:i/>
          <w:iCs/>
          <w:sz w:val="22"/>
          <w:szCs w:val="22"/>
        </w:rPr>
        <w:t xml:space="preserve">осязание, слуховое восприятие, речь: </w:t>
      </w:r>
    </w:p>
    <w:p w:rsidR="00F4580F" w:rsidRPr="00F36BE4" w:rsidRDefault="00F4580F" w:rsidP="00F36BE4">
      <w:pPr>
        <w:jc w:val="both"/>
        <w:rPr>
          <w:sz w:val="22"/>
          <w:szCs w:val="22"/>
        </w:rPr>
      </w:pPr>
      <w:r w:rsidRPr="00F36BE4">
        <w:rPr>
          <w:sz w:val="22"/>
          <w:szCs w:val="22"/>
        </w:rPr>
        <w:t xml:space="preserve">• </w:t>
      </w:r>
      <w:r w:rsidRPr="00F36BE4">
        <w:rPr>
          <w:i/>
          <w:iCs/>
          <w:sz w:val="22"/>
          <w:szCs w:val="22"/>
        </w:rPr>
        <w:t xml:space="preserve">осязание </w:t>
      </w:r>
      <w:r w:rsidRPr="00F36BE4">
        <w:rPr>
          <w:sz w:val="22"/>
          <w:szCs w:val="22"/>
        </w:rPr>
        <w:t>является ведущим фактором компенсаторного развития незрячего</w:t>
      </w:r>
      <w:r w:rsidRPr="00F36BE4">
        <w:rPr>
          <w:i/>
          <w:iCs/>
          <w:sz w:val="22"/>
          <w:szCs w:val="22"/>
        </w:rPr>
        <w:t xml:space="preserve">, </w:t>
      </w:r>
      <w:r w:rsidRPr="00F36BE4">
        <w:rPr>
          <w:sz w:val="22"/>
          <w:szCs w:val="22"/>
        </w:rPr>
        <w:t xml:space="preserve">так как посредством осязания происходит познание слепым ребёнком окружающего мира, получение информации о форме, структуре, поверхности, температурных признаках предметов и их пространственном положении; </w:t>
      </w:r>
    </w:p>
    <w:p w:rsidR="00F4580F" w:rsidRPr="00F36BE4" w:rsidRDefault="00F4580F" w:rsidP="00F36BE4">
      <w:pPr>
        <w:jc w:val="both"/>
        <w:rPr>
          <w:sz w:val="22"/>
          <w:szCs w:val="22"/>
        </w:rPr>
      </w:pPr>
      <w:proofErr w:type="gramStart"/>
      <w:r w:rsidRPr="00F36BE4">
        <w:rPr>
          <w:sz w:val="22"/>
          <w:szCs w:val="22"/>
        </w:rPr>
        <w:t xml:space="preserve">• с помощью </w:t>
      </w:r>
      <w:r w:rsidRPr="00F36BE4">
        <w:rPr>
          <w:i/>
          <w:iCs/>
          <w:sz w:val="22"/>
          <w:szCs w:val="22"/>
        </w:rPr>
        <w:t xml:space="preserve">слухового восприятия </w:t>
      </w:r>
      <w:r w:rsidRPr="00F36BE4">
        <w:rPr>
          <w:sz w:val="22"/>
          <w:szCs w:val="22"/>
        </w:rPr>
        <w:t xml:space="preserve">ребёнок с нарушением зрения получает разнообразные сведения о предметах, их свойствах, их движении в пространстве (с помощью звуков слепые и слабовидящие могут свободно определять предметные и пространственные свойства окружающей среды, они могут по звуку определить его источник и местонахождение с большей точностью, чем это сделали бы зрячие люди); </w:t>
      </w:r>
      <w:proofErr w:type="gramEnd"/>
    </w:p>
    <w:p w:rsidR="00F4580F" w:rsidRPr="00F36BE4" w:rsidRDefault="00F4580F" w:rsidP="00F36BE4">
      <w:pPr>
        <w:jc w:val="both"/>
        <w:rPr>
          <w:sz w:val="22"/>
          <w:szCs w:val="22"/>
        </w:rPr>
      </w:pPr>
      <w:r w:rsidRPr="00F36BE4">
        <w:rPr>
          <w:sz w:val="22"/>
          <w:szCs w:val="22"/>
        </w:rPr>
        <w:t xml:space="preserve">• </w:t>
      </w:r>
      <w:r w:rsidRPr="00F36BE4">
        <w:rPr>
          <w:i/>
          <w:iCs/>
          <w:sz w:val="22"/>
          <w:szCs w:val="22"/>
        </w:rPr>
        <w:t xml:space="preserve">речь, слово взрослого </w:t>
      </w:r>
      <w:r w:rsidRPr="00F36BE4">
        <w:rPr>
          <w:sz w:val="22"/>
          <w:szCs w:val="22"/>
        </w:rPr>
        <w:t>фиксирует приобретенный ребёнком сенсорный опыт, обобщает его; словесные обозначения признаков и свой</w:t>
      </w:r>
      <w:proofErr w:type="gramStart"/>
      <w:r w:rsidRPr="00F36BE4">
        <w:rPr>
          <w:sz w:val="22"/>
          <w:szCs w:val="22"/>
        </w:rPr>
        <w:t>ств пр</w:t>
      </w:r>
      <w:proofErr w:type="gramEnd"/>
      <w:r w:rsidRPr="00F36BE4">
        <w:rPr>
          <w:sz w:val="22"/>
          <w:szCs w:val="22"/>
        </w:rPr>
        <w:t xml:space="preserve">едметов способствуют осмысленному их восприятию и различению. </w:t>
      </w:r>
    </w:p>
    <w:p w:rsidR="00F4580F" w:rsidRPr="00F36BE4" w:rsidRDefault="00F4580F" w:rsidP="00F36BE4">
      <w:pPr>
        <w:jc w:val="both"/>
        <w:rPr>
          <w:sz w:val="22"/>
          <w:szCs w:val="22"/>
        </w:rPr>
      </w:pPr>
    </w:p>
    <w:sectPr w:rsidR="00F4580F" w:rsidRPr="00F36BE4" w:rsidSect="00F36BE4">
      <w:pgSz w:w="8390" w:h="12406"/>
      <w:pgMar w:top="567" w:right="452" w:bottom="567" w:left="8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BCC" w:rsidRDefault="004D0BCC" w:rsidP="00F36BE4">
      <w:r>
        <w:separator/>
      </w:r>
    </w:p>
  </w:endnote>
  <w:endnote w:type="continuationSeparator" w:id="0">
    <w:p w:rsidR="004D0BCC" w:rsidRDefault="004D0BCC" w:rsidP="00F3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BCC" w:rsidRDefault="004D0BCC" w:rsidP="00F36BE4">
      <w:r>
        <w:separator/>
      </w:r>
    </w:p>
  </w:footnote>
  <w:footnote w:type="continuationSeparator" w:id="0">
    <w:p w:rsidR="004D0BCC" w:rsidRDefault="004D0BCC" w:rsidP="00F36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580F"/>
    <w:rsid w:val="0030157F"/>
    <w:rsid w:val="003845BF"/>
    <w:rsid w:val="003D7ACA"/>
    <w:rsid w:val="004D0BCC"/>
    <w:rsid w:val="006630A0"/>
    <w:rsid w:val="008723CC"/>
    <w:rsid w:val="008E448E"/>
    <w:rsid w:val="009A6BC0"/>
    <w:rsid w:val="00A100D2"/>
    <w:rsid w:val="00A27CC3"/>
    <w:rsid w:val="00AA53C0"/>
    <w:rsid w:val="00AD1A0C"/>
    <w:rsid w:val="00B768B7"/>
    <w:rsid w:val="00BA6043"/>
    <w:rsid w:val="00C97BFE"/>
    <w:rsid w:val="00CB682E"/>
    <w:rsid w:val="00F36BE4"/>
    <w:rsid w:val="00F4580F"/>
    <w:rsid w:val="00F6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D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A100D2"/>
    <w:pPr>
      <w:keepNext/>
      <w:spacing w:before="120" w:after="240" w:line="276" w:lineRule="auto"/>
      <w:jc w:val="center"/>
      <w:outlineLvl w:val="0"/>
    </w:pPr>
    <w:rPr>
      <w:rFonts w:ascii="Arial" w:eastAsia="Calibri" w:hAnsi="Arial" w:cs="Arial"/>
      <w:b/>
      <w:bCs/>
      <w:cap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autoRedefine/>
    <w:qFormat/>
    <w:rsid w:val="00A100D2"/>
    <w:pPr>
      <w:spacing w:before="100" w:beforeAutospacing="1" w:after="100" w:afterAutospacing="1"/>
      <w:jc w:val="center"/>
      <w:outlineLvl w:val="1"/>
    </w:pPr>
    <w:rPr>
      <w:b/>
      <w:bCs/>
      <w:sz w:val="28"/>
      <w:szCs w:val="36"/>
    </w:rPr>
  </w:style>
  <w:style w:type="paragraph" w:styleId="8">
    <w:name w:val="heading 8"/>
    <w:basedOn w:val="a"/>
    <w:next w:val="a"/>
    <w:link w:val="80"/>
    <w:qFormat/>
    <w:rsid w:val="00A100D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0D2"/>
    <w:rPr>
      <w:rFonts w:ascii="Arial" w:eastAsia="Calibri" w:hAnsi="Arial" w:cs="Arial"/>
      <w:b/>
      <w:bCs/>
      <w: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100D2"/>
    <w:rPr>
      <w:b/>
      <w:bCs/>
      <w:sz w:val="28"/>
      <w:szCs w:val="36"/>
      <w:lang w:eastAsia="ru-RU"/>
    </w:rPr>
  </w:style>
  <w:style w:type="character" w:customStyle="1" w:styleId="80">
    <w:name w:val="Заголовок 8 Знак"/>
    <w:link w:val="8"/>
    <w:rsid w:val="00A100D2"/>
    <w:rPr>
      <w:rFonts w:ascii="Calibri" w:hAnsi="Calibri"/>
      <w:i/>
      <w:iCs/>
      <w:sz w:val="24"/>
      <w:szCs w:val="24"/>
      <w:lang w:eastAsia="ru-RU"/>
    </w:rPr>
  </w:style>
  <w:style w:type="character" w:styleId="a3">
    <w:name w:val="Strong"/>
    <w:uiPriority w:val="22"/>
    <w:qFormat/>
    <w:rsid w:val="00A100D2"/>
    <w:rPr>
      <w:b/>
      <w:bCs/>
    </w:rPr>
  </w:style>
  <w:style w:type="character" w:styleId="a4">
    <w:name w:val="Emphasis"/>
    <w:uiPriority w:val="20"/>
    <w:qFormat/>
    <w:rsid w:val="00A100D2"/>
    <w:rPr>
      <w:i/>
      <w:iCs/>
    </w:rPr>
  </w:style>
  <w:style w:type="paragraph" w:styleId="a5">
    <w:name w:val="List Paragraph"/>
    <w:basedOn w:val="a"/>
    <w:uiPriority w:val="99"/>
    <w:qFormat/>
    <w:rsid w:val="00A100D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F36B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6BE4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6B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6BE4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D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A100D2"/>
    <w:pPr>
      <w:keepNext/>
      <w:spacing w:before="120" w:after="240" w:line="276" w:lineRule="auto"/>
      <w:jc w:val="center"/>
      <w:outlineLvl w:val="0"/>
    </w:pPr>
    <w:rPr>
      <w:rFonts w:ascii="Arial" w:eastAsia="Calibri" w:hAnsi="Arial" w:cs="Arial"/>
      <w:b/>
      <w:bCs/>
      <w:cap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autoRedefine/>
    <w:qFormat/>
    <w:rsid w:val="00A100D2"/>
    <w:pPr>
      <w:spacing w:before="100" w:beforeAutospacing="1" w:after="100" w:afterAutospacing="1"/>
      <w:jc w:val="center"/>
      <w:outlineLvl w:val="1"/>
    </w:pPr>
    <w:rPr>
      <w:b/>
      <w:bCs/>
      <w:sz w:val="28"/>
      <w:szCs w:val="36"/>
    </w:rPr>
  </w:style>
  <w:style w:type="paragraph" w:styleId="8">
    <w:name w:val="heading 8"/>
    <w:basedOn w:val="a"/>
    <w:next w:val="a"/>
    <w:link w:val="80"/>
    <w:qFormat/>
    <w:rsid w:val="00A100D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0D2"/>
    <w:rPr>
      <w:rFonts w:ascii="Arial" w:eastAsia="Calibri" w:hAnsi="Arial" w:cs="Arial"/>
      <w:b/>
      <w:bCs/>
      <w: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100D2"/>
    <w:rPr>
      <w:b/>
      <w:bCs/>
      <w:sz w:val="28"/>
      <w:szCs w:val="36"/>
      <w:lang w:eastAsia="ru-RU"/>
    </w:rPr>
  </w:style>
  <w:style w:type="character" w:customStyle="1" w:styleId="80">
    <w:name w:val="Заголовок 8 Знак"/>
    <w:link w:val="8"/>
    <w:rsid w:val="00A100D2"/>
    <w:rPr>
      <w:rFonts w:ascii="Calibri" w:hAnsi="Calibri"/>
      <w:i/>
      <w:iCs/>
      <w:sz w:val="24"/>
      <w:szCs w:val="24"/>
      <w:lang w:eastAsia="ru-RU"/>
    </w:rPr>
  </w:style>
  <w:style w:type="character" w:styleId="a3">
    <w:name w:val="Strong"/>
    <w:uiPriority w:val="22"/>
    <w:qFormat/>
    <w:rsid w:val="00A100D2"/>
    <w:rPr>
      <w:b/>
      <w:bCs/>
    </w:rPr>
  </w:style>
  <w:style w:type="character" w:styleId="a4">
    <w:name w:val="Emphasis"/>
    <w:uiPriority w:val="20"/>
    <w:qFormat/>
    <w:rsid w:val="00A100D2"/>
    <w:rPr>
      <w:i/>
      <w:iCs/>
    </w:rPr>
  </w:style>
  <w:style w:type="paragraph" w:styleId="a5">
    <w:name w:val="List Paragraph"/>
    <w:basedOn w:val="a"/>
    <w:uiPriority w:val="99"/>
    <w:qFormat/>
    <w:rsid w:val="00A100D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F36B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6BE4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6B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6BE4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</dc:creator>
  <cp:lastModifiedBy>СОН</cp:lastModifiedBy>
  <cp:revision>6</cp:revision>
  <dcterms:created xsi:type="dcterms:W3CDTF">2017-10-08T20:21:00Z</dcterms:created>
  <dcterms:modified xsi:type="dcterms:W3CDTF">2017-12-03T20:24:00Z</dcterms:modified>
</cp:coreProperties>
</file>