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0D" w:rsidRPr="00814D24" w:rsidRDefault="00C8020D" w:rsidP="00C8020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ОБУЧЕНИЕ, ПОГРУЖЕННОЕ В ОБЩЕНИЕ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наука переживает переходный этап, связанный с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обновлением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как содержания, так и форм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разовательного процесса. Известный психолог А.Г.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Асмолов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назвал этот этап «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непройденным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путем: от культуры полез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 - к культуре достоинства». В связи с этим роль уро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в, как отмечает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Тубельский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А.Н,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которые способствуют формированию у учащихся умения общаться, чувства соб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ственного достоинства, готовности к взаимодействию, взаимопомощи, трудно переоценить. На данных уроках формируются, прежде всего, коммуникативные умения:</w:t>
      </w:r>
    </w:p>
    <w:p w:rsidR="00C8020D" w:rsidRPr="00814D24" w:rsidRDefault="00C8020D" w:rsidP="00C8020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вести диалог в малой группе, учитывать сходство и разницу позиций, взаимодействовать с партнерами для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лучения общего продукта;</w:t>
      </w:r>
    </w:p>
    <w:p w:rsidR="00C8020D" w:rsidRPr="00814D24" w:rsidRDefault="00C8020D" w:rsidP="00C8020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владеть языком как средством коммуникации, пони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мания сходства и различия языка, искусства, математики, иностранных языков;</w:t>
      </w:r>
    </w:p>
    <w:p w:rsidR="00C8020D" w:rsidRPr="00814D24" w:rsidRDefault="00C8020D" w:rsidP="00C8020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ориентироваться в пространстве, понимать язык схем, карт, планов, понимать, ощущать и использовать многомер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ность природного, рукотворного и социального пространст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ва, понимать границы пространств и корректировать в связи с ними свои действия и поведение;</w:t>
      </w:r>
    </w:p>
    <w:p w:rsidR="00C8020D" w:rsidRPr="00814D24" w:rsidRDefault="00C8020D" w:rsidP="00C8020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ориентироваться во времени, уметь соотносить факты и события прошлого и настоящего с эпохой, временем и други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ми событиями, высказывать предположения о тенденциях;</w:t>
      </w:r>
    </w:p>
    <w:p w:rsidR="00C8020D" w:rsidRPr="00814D24" w:rsidRDefault="00C8020D" w:rsidP="00C8020D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понимать, создавать, сохранять, изменять уклад жиз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 малой группы, класса, школы, города;</w:t>
      </w:r>
      <w:proofErr w:type="gramEnd"/>
    </w:p>
    <w:p w:rsidR="00C8020D" w:rsidRPr="00814D24" w:rsidRDefault="00C8020D" w:rsidP="00C8020D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-</w:t>
      </w:r>
      <w:r w:rsidRPr="00814D24">
        <w:rPr>
          <w:rFonts w:ascii="Times New Roman" w:hAnsi="Times New Roman" w:cs="Times New Roman"/>
          <w:sz w:val="24"/>
          <w:szCs w:val="24"/>
        </w:rPr>
        <w:tab/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занимать в соответствии с собственной оценкой си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туации, ценностями, целями различные позиции и роли,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нимать позиции и роли других людей.</w:t>
      </w:r>
    </w:p>
    <w:p w:rsidR="00C8020D" w:rsidRDefault="00C8020D" w:rsidP="00C8020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Подобный перечень умений не является окончатель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ным, он может добавляться и изменяться как априори, так и в результате опытной и экспериментальной проверки.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данном направлении появляются интереснейшие </w:t>
      </w: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t>раз</w:t>
      </w:r>
      <w:r w:rsidRPr="001950D6">
        <w:rPr>
          <w:rFonts w:ascii="Times New Roman" w:eastAsia="Times New Roman" w:hAnsi="Times New Roman" w:cs="Times New Roman"/>
          <w:b/>
          <w:sz w:val="24"/>
          <w:szCs w:val="24"/>
        </w:rPr>
        <w:softHyphen/>
        <w:t>работки, связанные с методикой конкретного предмета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 отмечает автор, проблема общения одна из самых важных сегодня в самых различных областях: менеджмент, социальная и возрастная психология, теория воспитания. Особый интерес эта проблема представляет для педагогов: любая человеческая деятельность так или иначе основана на общении, и учебная - не исключение. А для школьников обучение и общение являются ведущими видами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ности, причем психологи главную роль отводят общению, а педагоги - учению.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Подростки испытывают огромную потребность в общении друг с другом. Но организация их жизни предполагает посто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янное погружение в учебную деятельность, а не реализацию потребности в общении. Учащийся ежедневно в течение 5-6 часов включен в школьную жизнь и 3-4 часа (в среднем) тратит на подготовку домашних заданий. Таким образом, из 16 часов активного времени более половины занимает учеба.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Поэтому просто необходимо, чтобы учебно-воспитатель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ная ситуация способствовала развитию сферы общения школьников. Для этого в процессе обучения должны 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являться все три стороны общения: информативная (пе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редача и сохранение информации), интерактивная (органи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зация взаимодействия в совместной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деятельности)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перцеп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(восприятие и понимание человека человеком).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 практике школьники-подростки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оказываются не гото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 сотрудничеству, не умеют находить свое место в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щем деле, избегают ответственности.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Может быть, именно поэтому такое прогрессивное направление, как педагогика сотрудничества, осталось во многом нереализованным. Особенно это значимо, если ме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няется стиль взаимоотношений, но формы взаимодействия учителя и ученика остаются неизменными.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Учебное взаимодействие, прежде всего, предполагает 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менение объектной, принимающей позиции учащегося в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субъ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ектную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, активно действующую. В связи с этим определенным образом меняется и роль педагога: из «непререкаемого авто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ритета» он должен превратиться во внимательного и заинте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ресованного собеседника и сотрудника. Такой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 дол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жен владеть приемами учебного диалога.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 вербальным приемам учебного диалога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нужно отне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8020D" w:rsidRPr="001950D6" w:rsidRDefault="00C8020D" w:rsidP="00C8020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0D6">
        <w:rPr>
          <w:rFonts w:ascii="Times New Roman" w:eastAsia="Times New Roman" w:hAnsi="Times New Roman" w:cs="Times New Roman"/>
          <w:sz w:val="24"/>
          <w:szCs w:val="24"/>
        </w:rPr>
        <w:t xml:space="preserve">постановка «открытых» вопросов (т.е. таких, которые заранее ориентированы не на единый «правильный» ответ, </w:t>
      </w:r>
      <w:r w:rsidRPr="001950D6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t>на высказывание различных (альтернативных) точек зре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по 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проблеме);</w:t>
      </w:r>
      <w:proofErr w:type="gramEnd"/>
    </w:p>
    <w:p w:rsidR="00C8020D" w:rsidRPr="001950D6" w:rsidRDefault="00C8020D" w:rsidP="00C8020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50D6">
        <w:rPr>
          <w:rFonts w:ascii="Times New Roman" w:eastAsia="Times New Roman" w:hAnsi="Times New Roman" w:cs="Times New Roman"/>
          <w:sz w:val="24"/>
          <w:szCs w:val="24"/>
        </w:rPr>
        <w:t>определение собственной позиции во взаимодейст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softHyphen/>
        <w:t>вии не как главной, но как нейтральной, что дает учащимся возможность во время занятия высказывать и «правиль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softHyphen/>
        <w:t>ные» и «неправильные» точки зрения без боязни, что их одернут, остановят и т.д.;</w:t>
      </w:r>
    </w:p>
    <w:p w:rsidR="00C8020D" w:rsidRPr="001950D6" w:rsidRDefault="00C8020D" w:rsidP="00C8020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50D6">
        <w:rPr>
          <w:rFonts w:ascii="Times New Roman" w:eastAsia="Times New Roman" w:hAnsi="Times New Roman" w:cs="Times New Roman"/>
          <w:sz w:val="24"/>
          <w:szCs w:val="24"/>
        </w:rPr>
        <w:t>анализ и самоанализ занятия: что, как и почему проис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softHyphen/>
        <w:t>ходило на занятии; где взаимодействие «зависало», с чем это было связано, как этого избежать в дальнейшем и т.д.;</w:t>
      </w:r>
    </w:p>
    <w:p w:rsidR="00C8020D" w:rsidRPr="001950D6" w:rsidRDefault="00C8020D" w:rsidP="00C8020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50D6">
        <w:rPr>
          <w:rFonts w:ascii="Times New Roman" w:eastAsia="Times New Roman" w:hAnsi="Times New Roman" w:cs="Times New Roman"/>
          <w:sz w:val="24"/>
          <w:szCs w:val="24"/>
        </w:rPr>
        <w:t>ведение записей, помогающих отслеживать течение занятия, его кульминацию, результативность и пр.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Свою роль играют и </w:t>
      </w: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невербальные приемы учебной коммуникации:</w:t>
      </w:r>
    </w:p>
    <w:p w:rsidR="00C8020D" w:rsidRPr="00814D24" w:rsidRDefault="00C8020D" w:rsidP="00C8020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визуальные: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выражение лица (заинтересованное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равнодушное и т.д.), позы и движения 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t xml:space="preserve">(располагающие </w:t>
      </w:r>
      <w:r w:rsidRPr="001950D6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Pr="001950D6">
        <w:rPr>
          <w:rFonts w:ascii="Times New Roman" w:eastAsia="Times New Roman" w:hAnsi="Times New Roman" w:cs="Times New Roman"/>
          <w:sz w:val="24"/>
          <w:szCs w:val="24"/>
        </w:rPr>
        <w:t>собеседованию - угрожающие и т.д.), зрительный контакт (взгляд на собеседника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избегание прямого взгляда и т.д.);</w:t>
      </w:r>
      <w:proofErr w:type="gramEnd"/>
    </w:p>
    <w:p w:rsidR="00C8020D" w:rsidRPr="00814D24" w:rsidRDefault="00C8020D" w:rsidP="00C8020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акустические: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интонация (громкость, тембр речи,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сота звука), речевые паузы;</w:t>
      </w:r>
    </w:p>
    <w:p w:rsidR="00C8020D" w:rsidRPr="001950D6" w:rsidRDefault="00C8020D" w:rsidP="00C8020D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тактильные: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расстояние между говорящими (дале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кое - близкое, т.е. способствующее или препятствующее контакту), прикосновения (одобряющие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агрессивные) и пр.</w:t>
      </w:r>
      <w:proofErr w:type="gramEnd"/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компоненты общения:</w:t>
      </w:r>
    </w:p>
    <w:p w:rsidR="00C8020D" w:rsidRPr="00814D24" w:rsidRDefault="00C8020D" w:rsidP="00C8020D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описание события (информация),</w:t>
      </w:r>
    </w:p>
    <w:p w:rsidR="00C8020D" w:rsidRPr="00814D24" w:rsidRDefault="00C8020D" w:rsidP="00C8020D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организация содействия (взаимодействие);</w:t>
      </w:r>
    </w:p>
    <w:p w:rsidR="00C8020D" w:rsidRPr="00814D24" w:rsidRDefault="00C8020D" w:rsidP="00C8020D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возможность эмоционального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переживания (по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нимание друг друга).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Учебное взаимодействие включает в себя связку не только «учитель - ученик», но и «ученик- ученик».</w:t>
      </w:r>
    </w:p>
    <w:p w:rsidR="00C8020D" w:rsidRPr="00814D24" w:rsidRDefault="00C8020D" w:rsidP="00C8020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«Кельтское колесо бытия».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упражнения: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осознание себя как личности, необ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ходимость задуматься о смысле своего существования и взаимодействия с окружающим миром и людьми. </w:t>
      </w: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(Зачитывается легенда).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Древние кельты создали богатейшую культуру, которая существует и поныне, несмотря на все попытки еще в дни великой империи уничтожить ее, культура народа, насе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лявшего в былые времена большую часть Европы, играет огромную роль в Ирландии и Шотландии, приходя к нам в легендах о короле Артуре, в поэзии и песнях, в рисунках, в которых выражена жизненная энергия Вселенной.</w:t>
      </w:r>
      <w:proofErr w:type="gramEnd"/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Духовное начало кельтов коренится в единстве с землей и природой, уважительном отношении к жизни и матери-богине, а также магии единения и гармонии. Их почитание земли и животных служит образцом для тех, кто в наши дни ищет глубинной связи с окружающей средой. Понимание кельтами энергетических потоков и моделей отразилось в их колесе жизни, которое соединяет в себе 4 стороны света, в гармонии духа.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4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стороны света соответствуют 4 временам года: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восток - весна, юг-лето, запад - осень, север - зима. Каждое направление связано с определенными символами;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восток - горы, где создает свои творения кузнец, где рождается новое;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юг - посох, которым направляют людей;</w:t>
      </w:r>
      <w:proofErr w:type="gramEnd"/>
    </w:p>
    <w:p w:rsidR="00C8020D" w:rsidRDefault="00C8020D" w:rsidP="00C8020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запад - чаша, где вещества варятся, хранятся, готовятся;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север - камень, служащий местом власти и ответствен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ности.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Всем присутствующим предлагается разделиться на 4 группы согласно зачитанным характеристикам.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Например: север (воин) - уверенный, активный, любит управлять взаимоотношениями и направлять развитие событий, быст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ро реагирует, подталкивая других на немедленные дейст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вия, обожает сталкиваться с трудностями и трудными людьми, может быстро занимать оборону, спорить, доказы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вая свое превосходство, может терять терпение, требовать принятия решений, требовать, чтобы все было в соответст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вии с его желаниями, перешагивать через людей.</w:t>
      </w:r>
      <w:proofErr w:type="gramEnd"/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Каждая группа анализирует положительные стороны, качества своей личности и презентует себя.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Затем учитель предлагает дать характеристику отрицательным качествам, например «север» дает характеристику «югу», «юг» - «за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паду» и т.д.</w:t>
      </w:r>
      <w:proofErr w:type="gramEnd"/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ходе обсуждения появляется «собирательный образ» каждого характера, например, «юг»: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положительно - дисциплина ума, ответственность, спра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ведливость, делает глубокий анализ,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все проверяет во 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бежание ошибок, оптимист с реалистическим началом;</w:t>
      </w:r>
    </w:p>
    <w:p w:rsidR="00C8020D" w:rsidRPr="00814D24" w:rsidRDefault="00C8020D" w:rsidP="00C8020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отрицательно - навязывает свою помощь, проявляет излишнюю опеку, старается всех примирить и облагоде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тельствовать.</w:t>
      </w:r>
    </w:p>
    <w:p w:rsidR="00560207" w:rsidRDefault="00560207"/>
    <w:sectPr w:rsidR="00560207" w:rsidSect="00C8020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020D"/>
    <w:rsid w:val="00560207"/>
    <w:rsid w:val="00C76215"/>
    <w:rsid w:val="00C8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6597</Characters>
  <Application>Microsoft Office Word</Application>
  <DocSecurity>0</DocSecurity>
  <Lines>54</Lines>
  <Paragraphs>15</Paragraphs>
  <ScaleCrop>false</ScaleCrop>
  <Company>УО ПГОСШ 18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2008-07-18T10:40:00Z</dcterms:created>
  <dcterms:modified xsi:type="dcterms:W3CDTF">2008-07-18T10:41:00Z</dcterms:modified>
</cp:coreProperties>
</file>