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BC" w:rsidRPr="0093209E" w:rsidRDefault="00D139BC" w:rsidP="00D13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9E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D139BC" w:rsidRPr="0093209E" w:rsidTr="00384AF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ФИО автора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Саванина</w:t>
            </w:r>
            <w:proofErr w:type="spellEnd"/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Нэлли</w:t>
            </w:r>
            <w:proofErr w:type="spellEnd"/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Федоровна</w:t>
            </w:r>
          </w:p>
        </w:tc>
      </w:tr>
      <w:tr w:rsidR="00D139BC" w:rsidRPr="0093209E" w:rsidTr="00384AF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Тема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Ребенок учится играть и общаться</w:t>
            </w:r>
          </w:p>
        </w:tc>
      </w:tr>
      <w:tr w:rsidR="00D139BC" w:rsidRPr="0093209E" w:rsidTr="00384AF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Тип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По доминирующей деятельности: </w:t>
            </w:r>
            <w:proofErr w:type="spellStart"/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ролево-игровой</w:t>
            </w:r>
            <w:proofErr w:type="spellEnd"/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По количеству участников: коллективный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По продолжительности:  долгосрочный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Возрастная группа: подготовительная</w:t>
            </w:r>
          </w:p>
        </w:tc>
      </w:tr>
      <w:tr w:rsidR="00D139BC" w:rsidRPr="0093209E" w:rsidTr="00384AF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D4DD7" w:rsidRDefault="00D139BC" w:rsidP="00384A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4DD7">
              <w:rPr>
                <w:rFonts w:ascii="Times New Roman" w:hAnsi="Times New Roman" w:cs="Times New Roman"/>
                <w:b/>
              </w:rPr>
              <w:t>Сроки реализации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93209E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07</w:t>
            </w:r>
            <w:r w:rsidR="00D139BC" w:rsidRPr="0093209E">
              <w:rPr>
                <w:rFonts w:ascii="Times New Roman" w:hAnsi="Times New Roman" w:cs="Times New Roman"/>
                <w:sz w:val="26"/>
                <w:szCs w:val="26"/>
              </w:rPr>
              <w:t>.09.2020 по 15.05.2021г.</w:t>
            </w:r>
          </w:p>
        </w:tc>
      </w:tr>
      <w:tr w:rsidR="00D139BC" w:rsidRPr="0093209E" w:rsidTr="00384AF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Цели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Создание социальной ситуации развития детей в процессе реализации проекта « Ребенок учится играть и общаться»</w:t>
            </w:r>
          </w:p>
        </w:tc>
      </w:tr>
      <w:tr w:rsidR="00D139BC" w:rsidRPr="0093209E" w:rsidTr="00384AF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Задачи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pStyle w:val="a6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209E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>1. Способствовать усвоению детьми норм и ценностей, принятых в обществе, включая моральные и нравственные ценности;</w:t>
            </w:r>
          </w:p>
          <w:p w:rsidR="00D139BC" w:rsidRPr="0093209E" w:rsidRDefault="00D139BC" w:rsidP="00384AFF">
            <w:pPr>
              <w:pStyle w:val="a6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3209E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>2. Создание условий для развития общения и взаимодействия ребенка со взрослыми и сверстниками;</w:t>
            </w:r>
          </w:p>
          <w:p w:rsidR="00D139BC" w:rsidRPr="0093209E" w:rsidRDefault="00D139BC" w:rsidP="00384AFF">
            <w:pPr>
              <w:pStyle w:val="a6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3209E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>3. Способствовать развитию у детей   эмоциональной отзывчивости, сопереживания;</w:t>
            </w:r>
          </w:p>
          <w:p w:rsidR="00D139BC" w:rsidRPr="0093209E" w:rsidRDefault="00D139BC" w:rsidP="00384AFF">
            <w:pPr>
              <w:pStyle w:val="a6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3209E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>4. Обеспечить  готовность детей к совместной деятельности со сверстниками;</w:t>
            </w:r>
          </w:p>
          <w:p w:rsidR="00D139BC" w:rsidRPr="0093209E" w:rsidRDefault="00D139BC" w:rsidP="00384AFF">
            <w:pPr>
              <w:pStyle w:val="a6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3209E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>5. Способствовать формированию у детей позитивных установок к различным видам труда и творчества;</w:t>
            </w:r>
          </w:p>
          <w:p w:rsidR="00D139BC" w:rsidRPr="0093209E" w:rsidRDefault="00D139BC" w:rsidP="00384AF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>6. Способствовать привлечению родителей к проблеме социально-личностного развития и воспитания дошкольников;</w:t>
            </w:r>
          </w:p>
        </w:tc>
      </w:tr>
      <w:tr w:rsidR="00D139BC" w:rsidRPr="0093209E" w:rsidTr="00384AF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Проблемное поле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В настоящее время особое внимание уделяется проблеме социально-личностного развития и воспитания дошкольников, являющейся одним из компонентов проекта Государственного стандарта по дошкольному образованию. Повышение внимания к проблемам социализации связано с изменением социально-политических и социально-экономических условий жизни, с нестабильностью в обществе. В сложившейся ныне ситуации острейшего дефицита культуры общения, доброты и внимания друг к другу педагоги испытывают трудности в вопросах профилактики и коррекции таких негативных проявлений детей, как грубость, эмоциональная глухота, враждебность и т.п.</w:t>
            </w:r>
          </w:p>
          <w:p w:rsidR="00D139BC" w:rsidRPr="0093209E" w:rsidRDefault="00D139BC" w:rsidP="00384AFF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    Проблема приобщения к социальному миру всегда была и ныне остаётся одной из ведущих в процессе формирования личности ребёнка. Исторический анализ убеждает в необходимости оказать ребёнку квалифицированную помощь в сложном процессе вхождения в мир людей. Социализация дошкольника предполагает развитие умения адекватно ориентироваться в доступном ему социальном окружении, осознавать </w:t>
            </w:r>
            <w:proofErr w:type="spellStart"/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самоценность</w:t>
            </w:r>
            <w:proofErr w:type="spellEnd"/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собственной личности и других людей, выражать чувства и отношения к миру в соответствии с культурными традициями общества. Коммуникативные способности включают в себя умение ребенка сотрудничать, </w:t>
            </w:r>
            <w:r w:rsidRPr="009320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слушать и слышать, обмениваться информацией.</w:t>
            </w:r>
          </w:p>
        </w:tc>
      </w:tr>
      <w:tr w:rsidR="00D139BC" w:rsidRPr="0093209E" w:rsidTr="00384AF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Этапы проекта, их содержание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 Подготовительный</w:t>
            </w:r>
          </w:p>
          <w:p w:rsidR="00D139BC" w:rsidRPr="0093209E" w:rsidRDefault="00D139BC" w:rsidP="00384AF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Беседа с родителями о целях и задачах проекта;</w:t>
            </w:r>
          </w:p>
          <w:p w:rsidR="00D139BC" w:rsidRPr="0093209E" w:rsidRDefault="00D139BC" w:rsidP="00384AF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Подбор библиотеки;</w:t>
            </w:r>
          </w:p>
          <w:p w:rsidR="00D139BC" w:rsidRPr="0093209E" w:rsidRDefault="00D139BC" w:rsidP="00384AF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Оформление родительского уголка, размещение статей по теме проекта</w:t>
            </w:r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«Взаимоотношение дошкольника со сверстниками», «Коммуникативные навыки общения», «Роль игры в развитии общения детей», «Воспитание ответственности у детей», «Практические игры и упражнения, помогающие улучшить взаимодействие детей с моим ребенком», упражнение: «Пять важных качеств, необходимых моему ребенку для школы»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Основной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Познавательное развитие: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Беседы:</w:t>
            </w:r>
            <w:r w:rsidR="009D4456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>«Что можно сказать о каждом в нашей группе», «Беседа о семье. Как надо называть родных», «Почему у завистливых людей мало друзей», «Кому живется интереснее щедрому или жадному», «Как правильно дружить», «Когда я был упрямым», «Почему нельзя дразниться», «Мы поссорились»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Речевое развитие:</w:t>
            </w:r>
          </w:p>
          <w:p w:rsidR="009D4456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Чтение: </w:t>
            </w:r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М. Зощенко «Не надо врать», В. Драгунский «И чего я не люблю», В. Осеева «Синие листья», «Печенье», М. Дружинина «Девочка наоборот», «</w:t>
            </w:r>
            <w:proofErr w:type="spellStart"/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>Дразнительное</w:t>
            </w:r>
            <w:proofErr w:type="spellEnd"/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имя», </w:t>
            </w:r>
            <w:proofErr w:type="spellStart"/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>В.Голявкин</w:t>
            </w:r>
            <w:proofErr w:type="spellEnd"/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«Настоящая дружба», Г. </w:t>
            </w:r>
            <w:proofErr w:type="spellStart"/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>Скребицкий</w:t>
            </w:r>
            <w:proofErr w:type="spellEnd"/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«Дружба», сказки Л. Дунаевой «Дождь», С. Михалков «Зеркало»</w:t>
            </w:r>
          </w:p>
          <w:p w:rsidR="00D139BC" w:rsidRPr="0093209E" w:rsidRDefault="009D4456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Сочинение сказки-перевертыша: «Три медведя», «Сочиним письмо нашим друзьям», рассказы детей «Как я помогаю близким», </w:t>
            </w:r>
            <w:r w:rsidR="003B38CB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D139BC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Художественно эстетическое развитие:</w:t>
            </w:r>
          </w:p>
          <w:p w:rsidR="00D139BC" w:rsidRPr="0093209E" w:rsidRDefault="003B38CB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Рисование своего портрета: «Я похож на маму и на папу», рисование в парах «Угадай, что задумал товарищ»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Социально-коммуникативное развитие: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Д/игры</w:t>
            </w: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D4456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«Снежный ком», «Поищем и найдем волшебные слова», «Кто тебя позвал?», «Разговор через стекло», «Лепим скульптуру», «Живые куклы», «Волшебный круг», «Злой дракон», «Что означает этот жест», «Угадай, какое настроение», «Плакса, злюка и резвушка»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Сюжетно-ролевые игры:</w:t>
            </w: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«Строители», «Парикмахерская», «Аптека», «Больница», «Магазин», «Кафе», «Шоферы» </w:t>
            </w:r>
            <w:r w:rsidR="009D4456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 «Родитель и ребенок», «Дружная семья», «Мышата в гостях у кота у Леопольда», «Разговор с другом по телефону»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Экскурсии</w:t>
            </w: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 в кабинет медицинских работников, прачечную, целевая прогулка (наблюдение за трудом дворника и шофера)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Заключительный</w:t>
            </w:r>
          </w:p>
          <w:p w:rsidR="00D139BC" w:rsidRPr="0093209E" w:rsidRDefault="00D139BC" w:rsidP="009D44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и оформление материалов проекта. Создание альбома с творческими рассказами на тему: «Мой ребенок – </w:t>
            </w:r>
            <w:r w:rsidR="009D4456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первоклассник</w:t>
            </w: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D139BC" w:rsidRPr="0093209E" w:rsidTr="00384AF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Итоги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Результат:</w:t>
            </w:r>
          </w:p>
          <w:p w:rsidR="00D139BC" w:rsidRPr="0093209E" w:rsidRDefault="00D139BC" w:rsidP="00384A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имеют первичные представления об элементарных правилах поведения в детском саду, дома, на улице и стараются соблюдать их; </w:t>
            </w:r>
          </w:p>
          <w:p w:rsidR="00D139BC" w:rsidRPr="0093209E" w:rsidRDefault="00D139BC" w:rsidP="00384A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проявляют умение слышать других и стремление быть понятыми другими; </w:t>
            </w:r>
          </w:p>
          <w:p w:rsidR="00D139BC" w:rsidRPr="0093209E" w:rsidRDefault="00D139BC" w:rsidP="00384A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владеют активной речью, включенной в общение;   </w:t>
            </w:r>
          </w:p>
          <w:p w:rsidR="00D139BC" w:rsidRPr="0093209E" w:rsidRDefault="00D139BC" w:rsidP="00384A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умеют договариваться, налаживать элементарное сотрудничество    друг с другом;</w:t>
            </w:r>
          </w:p>
          <w:p w:rsidR="00D139BC" w:rsidRPr="0093209E" w:rsidRDefault="00D139BC" w:rsidP="00384A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проявляют интерес к сверстникам и взрослым, к совместным играм небольшими группами; </w:t>
            </w:r>
          </w:p>
          <w:p w:rsidR="00D139BC" w:rsidRPr="0093209E" w:rsidRDefault="00D139BC" w:rsidP="00384A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способны договариваться, учитывать интересы и чувства других, сопереживать неудачам и радоваться успехам других;  </w:t>
            </w:r>
          </w:p>
          <w:p w:rsidR="00D139BC" w:rsidRPr="0093209E" w:rsidRDefault="00D139BC" w:rsidP="00384A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используют  речь для выражения своих мыслей, чувств и желаний;</w:t>
            </w:r>
          </w:p>
          <w:p w:rsidR="00D139BC" w:rsidRPr="0093209E" w:rsidRDefault="00D139BC" w:rsidP="00384A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обладают установкой положительного отношения к миру, к разным видам труда, другим людям и самим себе.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Продукт:</w:t>
            </w: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209E" w:rsidRPr="0093209E">
              <w:rPr>
                <w:rFonts w:ascii="Times New Roman" w:hAnsi="Times New Roman" w:cs="Times New Roman"/>
                <w:b/>
                <w:sz w:val="26"/>
                <w:szCs w:val="26"/>
              </w:rPr>
              <w:t>Выпуск стенгазеты:</w:t>
            </w:r>
            <w:r w:rsidR="0093209E" w:rsidRPr="0093209E">
              <w:rPr>
                <w:rFonts w:ascii="Times New Roman" w:hAnsi="Times New Roman" w:cs="Times New Roman"/>
                <w:sz w:val="26"/>
                <w:szCs w:val="26"/>
              </w:rPr>
              <w:t xml:space="preserve"> «Вот моя любимая группа, а вот мой друг»</w:t>
            </w:r>
            <w:r w:rsidR="00932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39BC" w:rsidRPr="0093209E" w:rsidRDefault="00D139BC" w:rsidP="00384A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09E">
              <w:rPr>
                <w:rFonts w:ascii="Times New Roman" w:hAnsi="Times New Roman" w:cs="Times New Roman"/>
                <w:sz w:val="26"/>
                <w:szCs w:val="26"/>
              </w:rPr>
              <w:t>Презентация проекта на родительском собрании</w:t>
            </w:r>
          </w:p>
        </w:tc>
      </w:tr>
    </w:tbl>
    <w:p w:rsidR="00833A92" w:rsidRPr="0093209E" w:rsidRDefault="00833A92">
      <w:pPr>
        <w:rPr>
          <w:sz w:val="26"/>
          <w:szCs w:val="26"/>
        </w:rPr>
      </w:pPr>
    </w:p>
    <w:sectPr w:rsidR="00833A92" w:rsidRPr="0093209E" w:rsidSect="0083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F97"/>
    <w:multiLevelType w:val="hybridMultilevel"/>
    <w:tmpl w:val="9086F20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97935"/>
    <w:multiLevelType w:val="hybridMultilevel"/>
    <w:tmpl w:val="8828F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39BC"/>
    <w:rsid w:val="003B38CB"/>
    <w:rsid w:val="003E70B8"/>
    <w:rsid w:val="006058B0"/>
    <w:rsid w:val="00833A92"/>
    <w:rsid w:val="0093209E"/>
    <w:rsid w:val="009D4456"/>
    <w:rsid w:val="009D4DD7"/>
    <w:rsid w:val="00D1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9BC"/>
    <w:pPr>
      <w:ind w:left="720"/>
      <w:contextualSpacing/>
    </w:pPr>
  </w:style>
  <w:style w:type="table" w:styleId="a4">
    <w:name w:val="Table Grid"/>
    <w:basedOn w:val="a1"/>
    <w:uiPriority w:val="59"/>
    <w:rsid w:val="00D13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139BC"/>
    <w:rPr>
      <w:b/>
      <w:bCs/>
    </w:rPr>
  </w:style>
  <w:style w:type="paragraph" w:styleId="a6">
    <w:name w:val="No Spacing"/>
    <w:uiPriority w:val="1"/>
    <w:qFormat/>
    <w:rsid w:val="00D139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dcterms:created xsi:type="dcterms:W3CDTF">2020-08-30T05:37:00Z</dcterms:created>
  <dcterms:modified xsi:type="dcterms:W3CDTF">2021-03-28T05:52:00Z</dcterms:modified>
</cp:coreProperties>
</file>