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B1" w:rsidRPr="00850081" w:rsidRDefault="00A95FE4" w:rsidP="0085008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0081">
        <w:rPr>
          <w:rFonts w:ascii="Times New Roman" w:hAnsi="Times New Roman" w:cs="Times New Roman"/>
          <w:b/>
          <w:i/>
          <w:sz w:val="28"/>
          <w:szCs w:val="28"/>
        </w:rPr>
        <w:t>Как задействовать внутренние резервы организма ребенка</w:t>
      </w:r>
    </w:p>
    <w:p w:rsidR="00A95FE4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5FE4" w:rsidRPr="00850081">
        <w:rPr>
          <w:rFonts w:ascii="Times New Roman" w:hAnsi="Times New Roman" w:cs="Times New Roman"/>
          <w:sz w:val="24"/>
          <w:szCs w:val="24"/>
        </w:rPr>
        <w:t>Во время болезни и сразу после нее для того, чтобы организм малыша как можно быстрее вернулся в прежний режим работы, очень важно мобилизовать его внутренние резервы. Для этой цели мы рекомендуем вам играть с ребенком в игры, которые снимут нервное напряжение и активизируют его творческий потенциал. Состояние творческого полета (которое невозможно без внутреннего покоя) благотворно отражается на самочувствии, потому что приносит удовольствие, доставляет радость.</w:t>
      </w:r>
    </w:p>
    <w:p w:rsidR="00A95FE4" w:rsidRPr="00850081" w:rsidRDefault="00A95FE4" w:rsidP="0085008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081">
        <w:rPr>
          <w:rFonts w:ascii="Times New Roman" w:hAnsi="Times New Roman" w:cs="Times New Roman"/>
          <w:b/>
          <w:i/>
          <w:sz w:val="24"/>
          <w:szCs w:val="24"/>
        </w:rPr>
        <w:t>Живопись с помощью пальцев рук</w:t>
      </w:r>
    </w:p>
    <w:p w:rsidR="00A95FE4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5FE4" w:rsidRPr="00850081">
        <w:rPr>
          <w:rFonts w:ascii="Times New Roman" w:hAnsi="Times New Roman" w:cs="Times New Roman"/>
          <w:sz w:val="24"/>
          <w:szCs w:val="24"/>
        </w:rPr>
        <w:t>Это вид творчества очень успокаивает и расслабляет ребенка. При этом от малыша не требуется большого мастерства, и ничего, что краски растекаются! С их помощью он может выплеснуть эмоциональное напряжение, в котором находится, - происходит как бы разрыв гнетущих пут, и наступает успокоение. По работам ребенка вы сможете отследить его эмоциональное состояние: гнев, обиду, боль, радость.</w:t>
      </w:r>
    </w:p>
    <w:p w:rsidR="00A95FE4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5FE4" w:rsidRPr="00850081">
        <w:rPr>
          <w:rFonts w:ascii="Times New Roman" w:hAnsi="Times New Roman" w:cs="Times New Roman"/>
          <w:sz w:val="24"/>
          <w:szCs w:val="24"/>
        </w:rPr>
        <w:t xml:space="preserve">Почему живописные работы иногда лучше выполнять при помощи пальцев рук, а не кисточкой? </w:t>
      </w:r>
      <w:r w:rsidR="00B454FF" w:rsidRPr="00850081">
        <w:rPr>
          <w:rFonts w:ascii="Times New Roman" w:hAnsi="Times New Roman" w:cs="Times New Roman"/>
          <w:sz w:val="24"/>
          <w:szCs w:val="24"/>
        </w:rPr>
        <w:t>У детей существует сенсорный голод, тактильный голод, тяга к прикосновениям, а именно такой путь познания окружающего мира - желание все потрогать - является ведущим в этом возрасте.</w:t>
      </w:r>
    </w:p>
    <w:p w:rsidR="00B454FF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54FF" w:rsidRPr="00850081">
        <w:rPr>
          <w:rFonts w:ascii="Times New Roman" w:hAnsi="Times New Roman" w:cs="Times New Roman"/>
          <w:sz w:val="24"/>
          <w:szCs w:val="24"/>
        </w:rPr>
        <w:t>Итак, непосредственное прикосновение к краскам, их размазывание по плотной бумаге помогут малышу наиболее полно включиться в процесс творчества, при котором задействуются внутренние резервы организма.</w:t>
      </w:r>
    </w:p>
    <w:p w:rsidR="00B454FF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54FF" w:rsidRPr="00850081">
        <w:rPr>
          <w:rFonts w:ascii="Times New Roman" w:hAnsi="Times New Roman" w:cs="Times New Roman"/>
          <w:sz w:val="24"/>
          <w:szCs w:val="24"/>
        </w:rPr>
        <w:t>Когда ребенок приступит к рисованию, начните вместе с ним, покажите ему, как это можно делать. а потом, когда рисунок будет готов, расспросите маленького художника, что он нарисовал, - и вы можете услышать удивительные вещи.</w:t>
      </w:r>
    </w:p>
    <w:p w:rsidR="00B454FF" w:rsidRPr="00850081" w:rsidRDefault="00B454FF" w:rsidP="0085008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081">
        <w:rPr>
          <w:rFonts w:ascii="Times New Roman" w:hAnsi="Times New Roman" w:cs="Times New Roman"/>
          <w:b/>
          <w:i/>
          <w:sz w:val="24"/>
          <w:szCs w:val="24"/>
        </w:rPr>
        <w:t>Живопись с помощью ступней и пальцев ног</w:t>
      </w:r>
    </w:p>
    <w:p w:rsidR="00B454FF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54FF" w:rsidRPr="00850081">
        <w:rPr>
          <w:rFonts w:ascii="Times New Roman" w:hAnsi="Times New Roman" w:cs="Times New Roman"/>
          <w:sz w:val="24"/>
          <w:szCs w:val="24"/>
        </w:rPr>
        <w:t>После того как ваш малыш освоит рисование пальцами рук, предложите ему сделать то же самое при помощи ступней и пальцев ног. Ноги обладают немалой чувствительностью, но большую часть времени они находятся в обуви и потому никак не проявляют свои замечательные свойства.</w:t>
      </w:r>
    </w:p>
    <w:p w:rsidR="00B454FF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54FF" w:rsidRPr="00850081">
        <w:rPr>
          <w:rFonts w:ascii="Times New Roman" w:hAnsi="Times New Roman" w:cs="Times New Roman"/>
          <w:sz w:val="24"/>
          <w:szCs w:val="24"/>
        </w:rPr>
        <w:t>Рисование ногами дает особое ощущение свободы - попробуйте сами. Для творческого процесса создайте спокойную обстановку, чтобы иметь возможность прислушаться к себе. Итак, рисовать пальцами ног малыш должен вместе с вами. Расстелите на полу большую клеенку. На нее положите</w:t>
      </w:r>
      <w:r w:rsidR="00D97E03" w:rsidRPr="00850081">
        <w:rPr>
          <w:rFonts w:ascii="Times New Roman" w:hAnsi="Times New Roman" w:cs="Times New Roman"/>
          <w:sz w:val="24"/>
          <w:szCs w:val="24"/>
        </w:rPr>
        <w:t xml:space="preserve"> листы плотной бумаги, можно использовать остатки старых обоев. рядом поставьте маленький лоток с краской.</w:t>
      </w:r>
    </w:p>
    <w:p w:rsidR="00D97E03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7E03" w:rsidRPr="00850081">
        <w:rPr>
          <w:rFonts w:ascii="Times New Roman" w:hAnsi="Times New Roman" w:cs="Times New Roman"/>
          <w:sz w:val="24"/>
          <w:szCs w:val="24"/>
        </w:rPr>
        <w:t>Покажите ребенку, как пользоваться краской и что ступнями и пальцами ног можно нарисовать. Попросите его оставить как можно больше самых разнообразных отпечатков на бумаге.</w:t>
      </w:r>
    </w:p>
    <w:p w:rsidR="00D97E03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r w:rsidR="00D97E03" w:rsidRPr="00850081">
        <w:rPr>
          <w:rFonts w:ascii="Times New Roman" w:hAnsi="Times New Roman" w:cs="Times New Roman"/>
          <w:sz w:val="24"/>
          <w:szCs w:val="24"/>
        </w:rPr>
        <w:t>атем пусть нарисует что хочет, и вы сделайте то же самое. Как закончите рисовать, вымойте ноги в тазике, оботрите их и попросите ребенка рассказать, что же у него получилась за картина. Обязательно похвалите малыша и сохраните рисунок.</w:t>
      </w:r>
    </w:p>
    <w:p w:rsidR="00D97E03" w:rsidRPr="00850081" w:rsidRDefault="00D97E03" w:rsidP="0085008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081">
        <w:rPr>
          <w:rFonts w:ascii="Times New Roman" w:hAnsi="Times New Roman" w:cs="Times New Roman"/>
          <w:b/>
          <w:i/>
          <w:sz w:val="24"/>
          <w:szCs w:val="24"/>
        </w:rPr>
        <w:t>Работа с глиной, соленым тестом</w:t>
      </w:r>
    </w:p>
    <w:p w:rsidR="00D97E03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7E03" w:rsidRPr="00850081">
        <w:rPr>
          <w:rFonts w:ascii="Times New Roman" w:hAnsi="Times New Roman" w:cs="Times New Roman"/>
          <w:sz w:val="24"/>
          <w:szCs w:val="24"/>
        </w:rPr>
        <w:t>Работа с глиной, соленым тестом, мягкими, податливыми материалами, доставляют удовольствие малышу позволяют ему хорошо расслабиться. К тому же отрицательных эмоций никаких - все ошибки в работе легко устраняются.</w:t>
      </w:r>
    </w:p>
    <w:p w:rsidR="00D97E03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7E03" w:rsidRPr="00850081">
        <w:rPr>
          <w:rFonts w:ascii="Times New Roman" w:hAnsi="Times New Roman" w:cs="Times New Roman"/>
          <w:sz w:val="24"/>
          <w:szCs w:val="24"/>
        </w:rPr>
        <w:t>Этот вид творчества как никакой другой позволяет наблюдать за состоянием ребенка. Кроме того, работа с глиной и соленым тестом помогает удовлетворить интерес малыша к частям тела человека.</w:t>
      </w:r>
    </w:p>
    <w:p w:rsidR="000B32DE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32DE" w:rsidRPr="00850081">
        <w:rPr>
          <w:rFonts w:ascii="Times New Roman" w:hAnsi="Times New Roman" w:cs="Times New Roman"/>
          <w:sz w:val="24"/>
          <w:szCs w:val="24"/>
        </w:rPr>
        <w:t>У этих материалов много достоинств. Высохнув, они легко смываются с рук, быстро удаляются с одежды.</w:t>
      </w:r>
    </w:p>
    <w:p w:rsidR="000B32DE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32DE" w:rsidRPr="00850081">
        <w:rPr>
          <w:rFonts w:ascii="Times New Roman" w:hAnsi="Times New Roman" w:cs="Times New Roman"/>
          <w:sz w:val="24"/>
          <w:szCs w:val="24"/>
        </w:rPr>
        <w:t>Занятия с глиной или тестом помогают снять стресс, выразить чувства, избавить ребенка от избытка слов, и снять барьеры, мешающие общению.</w:t>
      </w:r>
    </w:p>
    <w:p w:rsidR="000B32DE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32DE" w:rsidRPr="00850081">
        <w:rPr>
          <w:rFonts w:ascii="Times New Roman" w:hAnsi="Times New Roman" w:cs="Times New Roman"/>
          <w:sz w:val="24"/>
          <w:szCs w:val="24"/>
        </w:rPr>
        <w:t>Хвалите поделки малыша и сохраняйте их.</w:t>
      </w:r>
    </w:p>
    <w:p w:rsidR="000B32DE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B32DE" w:rsidRPr="00850081">
        <w:rPr>
          <w:rFonts w:ascii="Times New Roman" w:hAnsi="Times New Roman" w:cs="Times New Roman"/>
          <w:sz w:val="24"/>
          <w:szCs w:val="24"/>
        </w:rPr>
        <w:t>Умение работать с глиной и тестом пригодится вашему ребенку и во взрослой жизни - это вид творчества замечательно помогает восстанавливать эмоциональное равновесие.</w:t>
      </w:r>
    </w:p>
    <w:p w:rsidR="000B32DE" w:rsidRPr="00850081" w:rsidRDefault="000B32DE" w:rsidP="0085008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0081">
        <w:rPr>
          <w:rFonts w:ascii="Times New Roman" w:hAnsi="Times New Roman" w:cs="Times New Roman"/>
          <w:b/>
          <w:i/>
          <w:sz w:val="24"/>
          <w:szCs w:val="24"/>
        </w:rPr>
        <w:t>Игры с песком</w:t>
      </w:r>
    </w:p>
    <w:p w:rsidR="000B32DE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32DE" w:rsidRPr="00850081">
        <w:rPr>
          <w:rFonts w:ascii="Times New Roman" w:hAnsi="Times New Roman" w:cs="Times New Roman"/>
          <w:sz w:val="24"/>
          <w:szCs w:val="24"/>
        </w:rPr>
        <w:t>Игры с песком также положительно влияют на развитие психики ребенка, особенно если в них принимают участие и взрослые. Итак, что же дают ребенку игры с песком?</w:t>
      </w:r>
    </w:p>
    <w:p w:rsidR="000B32DE" w:rsidRPr="00850081" w:rsidRDefault="000B32DE" w:rsidP="00850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081">
        <w:rPr>
          <w:rFonts w:ascii="Times New Roman" w:hAnsi="Times New Roman" w:cs="Times New Roman"/>
          <w:sz w:val="24"/>
          <w:szCs w:val="24"/>
        </w:rPr>
        <w:t>Стабилизируют эмоциональное состояние.</w:t>
      </w:r>
    </w:p>
    <w:p w:rsidR="000B32DE" w:rsidRPr="00850081" w:rsidRDefault="000B32DE" w:rsidP="00850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081">
        <w:rPr>
          <w:rFonts w:ascii="Times New Roman" w:hAnsi="Times New Roman" w:cs="Times New Roman"/>
          <w:sz w:val="24"/>
          <w:szCs w:val="24"/>
        </w:rPr>
        <w:t>Идет развитие мелкой моторики и тактильной чувствительности, что стимулирует развитие центра речи в головном мозге и формирование внимания и памяти.</w:t>
      </w:r>
    </w:p>
    <w:p w:rsidR="000B32DE" w:rsidRPr="00850081" w:rsidRDefault="000B32DE" w:rsidP="008500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081">
        <w:rPr>
          <w:rFonts w:ascii="Times New Roman" w:hAnsi="Times New Roman" w:cs="Times New Roman"/>
          <w:sz w:val="24"/>
          <w:szCs w:val="24"/>
        </w:rPr>
        <w:t>С развитием тактильной чувствительности и мелкой моторики ребенок учится прислушиваться к своим ощущениям и рассказывать о них.</w:t>
      </w:r>
    </w:p>
    <w:p w:rsidR="000B32DE" w:rsidRPr="00850081" w:rsidRDefault="00850081" w:rsidP="0085008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50081">
        <w:rPr>
          <w:rFonts w:ascii="Times New Roman" w:hAnsi="Times New Roman" w:cs="Times New Roman"/>
          <w:b/>
          <w:sz w:val="24"/>
          <w:szCs w:val="24"/>
        </w:rPr>
        <w:t>Что надо для игр с песком</w:t>
      </w:r>
    </w:p>
    <w:p w:rsidR="00850081" w:rsidRPr="00850081" w:rsidRDefault="00850081" w:rsidP="008500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081">
        <w:rPr>
          <w:rFonts w:ascii="Times New Roman" w:hAnsi="Times New Roman" w:cs="Times New Roman"/>
          <w:sz w:val="24"/>
          <w:szCs w:val="24"/>
        </w:rPr>
        <w:t>Водонепроницаемый деревянный ящик 50*70*8 см</w:t>
      </w:r>
    </w:p>
    <w:p w:rsidR="00850081" w:rsidRPr="00850081" w:rsidRDefault="00850081" w:rsidP="008500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081">
        <w:rPr>
          <w:rFonts w:ascii="Times New Roman" w:hAnsi="Times New Roman" w:cs="Times New Roman"/>
          <w:sz w:val="24"/>
          <w:szCs w:val="24"/>
        </w:rPr>
        <w:t>Чистый просеянный песок (лучше прокалить в духовке). Песок должен заполнить ящик на треть</w:t>
      </w:r>
    </w:p>
    <w:p w:rsidR="00850081" w:rsidRDefault="00850081" w:rsidP="008500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081">
        <w:rPr>
          <w:rFonts w:ascii="Times New Roman" w:hAnsi="Times New Roman" w:cs="Times New Roman"/>
          <w:sz w:val="24"/>
          <w:szCs w:val="24"/>
        </w:rPr>
        <w:t>Кувшин, в который наливают воду для того, чтобы можно было смочить песок.</w:t>
      </w:r>
    </w:p>
    <w:p w:rsidR="00850081" w:rsidRPr="00850081" w:rsidRDefault="00850081" w:rsidP="008500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850081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081">
        <w:rPr>
          <w:rFonts w:ascii="Times New Roman" w:hAnsi="Times New Roman" w:cs="Times New Roman"/>
          <w:sz w:val="24"/>
          <w:szCs w:val="24"/>
        </w:rPr>
        <w:t>Литература:</w:t>
      </w:r>
    </w:p>
    <w:p w:rsidR="00850081" w:rsidRPr="00850081" w:rsidRDefault="00850081" w:rsidP="008500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081">
        <w:rPr>
          <w:rFonts w:ascii="Times New Roman" w:hAnsi="Times New Roman" w:cs="Times New Roman"/>
          <w:sz w:val="24"/>
          <w:szCs w:val="24"/>
        </w:rPr>
        <w:t>1. А.С. Галанов. Развивающие игры для малышей. Москва "АСТ-ПРЕСС" 2007г</w:t>
      </w:r>
    </w:p>
    <w:sectPr w:rsidR="00850081" w:rsidRPr="00850081" w:rsidSect="00AD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0406"/>
    <w:multiLevelType w:val="hybridMultilevel"/>
    <w:tmpl w:val="FF946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90608"/>
    <w:multiLevelType w:val="hybridMultilevel"/>
    <w:tmpl w:val="042A42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95FE4"/>
    <w:rsid w:val="000B32DE"/>
    <w:rsid w:val="0083237C"/>
    <w:rsid w:val="00850081"/>
    <w:rsid w:val="00A95FE4"/>
    <w:rsid w:val="00AD09B1"/>
    <w:rsid w:val="00B454FF"/>
    <w:rsid w:val="00D9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0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2022-02-15T04:08:00Z</dcterms:created>
  <dcterms:modified xsi:type="dcterms:W3CDTF">2022-02-15T04:59:00Z</dcterms:modified>
</cp:coreProperties>
</file>