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both"/>
      </w:pPr>
      <w:r>
        <w:rPr>
          <w:highlight w:val="none"/>
        </w:rPr>
        <w:t xml:space="preserve">https://mediasupport.bitrix24site.ru/gdo2026/ — брендбук ГДО</w:t>
      </w:r>
      <w:r>
        <w:rPr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romi</cp:lastModifiedBy>
  <cp:revision>3</cp:revision>
  <dcterms:modified xsi:type="dcterms:W3CDTF">2026-04-06T08:09:14Z</dcterms:modified>
</cp:coreProperties>
</file>