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F9" w:rsidRDefault="002007F9" w:rsidP="002007F9">
      <w:r>
        <w:t xml:space="preserve">René Descartes, </w:t>
      </w:r>
      <w:r w:rsidRPr="002007F9">
        <w:rPr>
          <w:i/>
        </w:rPr>
        <w:t>Discours de la méthode</w:t>
      </w:r>
      <w:r>
        <w:t>, Cinquième partie, 1637</w:t>
      </w:r>
    </w:p>
    <w:p w:rsidR="002007F9" w:rsidRDefault="002007F9" w:rsidP="002007F9">
      <w:pPr>
        <w:jc w:val="both"/>
      </w:pPr>
      <w:r>
        <w:t xml:space="preserve">(…) ce qui ne semblera nullement étrange à ceux qui, sachant combien </w:t>
      </w:r>
      <w:r>
        <w:t xml:space="preserve">de divers automates ou machines </w:t>
      </w:r>
      <w:r>
        <w:t>mouvantes, l'industrie des hommes peut faire, sans y employer que fort peu de piè</w:t>
      </w:r>
      <w:r>
        <w:t xml:space="preserve">ces, à comparaison de la grande </w:t>
      </w:r>
      <w:r>
        <w:t>multitude des os, des muscles, des nerfs, des artères, des veines, et de toutes les autres</w:t>
      </w:r>
      <w:r>
        <w:t xml:space="preserve"> parties qui sont dans le corps </w:t>
      </w:r>
      <w:r>
        <w:t xml:space="preserve">de chaque animal, </w:t>
      </w:r>
      <w:r w:rsidRPr="002007F9">
        <w:rPr>
          <w:highlight w:val="yellow"/>
        </w:rPr>
        <w:t>considéreront ce corps comme une machine</w:t>
      </w:r>
      <w:r>
        <w:t>, qui, ayant é</w:t>
      </w:r>
      <w:r>
        <w:t xml:space="preserve">té faite des mains de Dieu, est </w:t>
      </w:r>
      <w:r>
        <w:t xml:space="preserve"> incomparablement mieux ordonnée et a en soi des mouvements plus admirables qu'au</w:t>
      </w:r>
      <w:r>
        <w:t xml:space="preserve">cune de celles qui peuvent être </w:t>
      </w:r>
      <w:r>
        <w:t xml:space="preserve">inventées par les hommes. Et je m'étais ici particulièrement arrêté à faire voir que </w:t>
      </w:r>
      <w:r w:rsidRPr="002007F9">
        <w:rPr>
          <w:highlight w:val="yellow"/>
        </w:rPr>
        <w:t>s'il</w:t>
      </w:r>
      <w:r w:rsidRPr="002007F9">
        <w:rPr>
          <w:highlight w:val="yellow"/>
        </w:rPr>
        <w:t xml:space="preserve"> y avait de telles machines qui </w:t>
      </w:r>
      <w:r w:rsidRPr="002007F9">
        <w:rPr>
          <w:highlight w:val="yellow"/>
        </w:rPr>
        <w:t>eussent les organes et la figure extérieure d'un singe ou de quelque autre animal sa</w:t>
      </w:r>
      <w:r w:rsidRPr="002007F9">
        <w:rPr>
          <w:highlight w:val="yellow"/>
        </w:rPr>
        <w:t xml:space="preserve">ns raison, nous n'aurions aucun </w:t>
      </w:r>
      <w:r w:rsidRPr="002007F9">
        <w:rPr>
          <w:highlight w:val="yellow"/>
        </w:rPr>
        <w:t>moyen pour reconnaître qu'elles ne seraient pas en tout de même nature que ces anima</w:t>
      </w:r>
      <w:r w:rsidRPr="002007F9">
        <w:rPr>
          <w:highlight w:val="yellow"/>
        </w:rPr>
        <w:t>ux</w:t>
      </w:r>
      <w:r>
        <w:t xml:space="preserve">; au lieu que s'il y en avait </w:t>
      </w:r>
      <w:r>
        <w:t>qui eussent la ressemblance de nos corps, et imitassent autant nos actions que morale</w:t>
      </w:r>
      <w:r>
        <w:t xml:space="preserve">ment  il serait possible, nous </w:t>
      </w:r>
      <w:r>
        <w:t>aurions toujours deux moyens très certains pour reconnaître qu'elles ne seraient point pour cela d</w:t>
      </w:r>
      <w:r>
        <w:t xml:space="preserve">e vrais hommes: </w:t>
      </w:r>
      <w:r>
        <w:t xml:space="preserve">dont le premier est que jamais elles ne pourraient user de </w:t>
      </w:r>
      <w:r w:rsidRPr="002007F9">
        <w:rPr>
          <w:highlight w:val="yellow"/>
        </w:rPr>
        <w:t>paroles ni d'</w:t>
      </w:r>
      <w:r w:rsidRPr="002007F9">
        <w:rPr>
          <w:highlight w:val="yellow"/>
        </w:rPr>
        <w:t>autres signes en les composant</w:t>
      </w:r>
      <w:r>
        <w:t xml:space="preserve"> , comme nous </w:t>
      </w:r>
      <w:r>
        <w:t>faisons pour déclarer aux autres nos pensées: car on peut bien concevoir qu'une machi</w:t>
      </w:r>
      <w:r>
        <w:t xml:space="preserve">ne soit tellement faite qu'elle </w:t>
      </w:r>
      <w:r>
        <w:t xml:space="preserve">profère des paroles, et même qu'elle en profère </w:t>
      </w:r>
      <w:r>
        <w:t>quelques-unes</w:t>
      </w:r>
      <w:r>
        <w:t xml:space="preserve"> à propos des actions co</w:t>
      </w:r>
      <w:r>
        <w:t xml:space="preserve">rporelles qui causeront quelque </w:t>
      </w:r>
      <w:r>
        <w:t>changement en ses organes, comme, si on la touche en quelque endroit, qu'elle demand</w:t>
      </w:r>
      <w:r>
        <w:t xml:space="preserve">e ce qu'on lui veut dire; si en </w:t>
      </w:r>
      <w:r>
        <w:t>un autre, qu'elle crie qu'on lui fait mal, et choses semblables; mais non pas qu'el</w:t>
      </w:r>
      <w:r>
        <w:t xml:space="preserve">le les arrange diversement pour </w:t>
      </w:r>
      <w:r>
        <w:t>répondre au sens de tout ce qui se dira en sa présence, ainsi qu</w:t>
      </w:r>
      <w:r>
        <w:t xml:space="preserve">e les hommes les plus hébétés peuvent faire. Et le </w:t>
      </w:r>
      <w:r>
        <w:t>second est que, bien qu'elles fissent plusieurs choses aussi bien ou peut-êtr</w:t>
      </w:r>
      <w:r>
        <w:t xml:space="preserve">e mieux qu'aucun de nous, elles </w:t>
      </w:r>
      <w:r>
        <w:t xml:space="preserve">manqueraient infailliblement en quelques autres, par lesquelles </w:t>
      </w:r>
      <w:r w:rsidRPr="002007F9">
        <w:rPr>
          <w:highlight w:val="yellow"/>
        </w:rPr>
        <w:t>on découvrira</w:t>
      </w:r>
      <w:r w:rsidRPr="002007F9">
        <w:rPr>
          <w:highlight w:val="yellow"/>
        </w:rPr>
        <w:t xml:space="preserve">it qu'elles n'agiraient pas par </w:t>
      </w:r>
      <w:r w:rsidRPr="002007F9">
        <w:rPr>
          <w:highlight w:val="yellow"/>
        </w:rPr>
        <w:t>connaissance, mais seulement par la disposition de leurs organes</w:t>
      </w:r>
      <w:r>
        <w:t>: car, au lieu que la r</w:t>
      </w:r>
      <w:r>
        <w:t xml:space="preserve">aison est un instrument </w:t>
      </w:r>
      <w:r>
        <w:t>universel qui peut servir en toutes sortes de rencontres, ces organes ont besoin de q</w:t>
      </w:r>
      <w:r>
        <w:t xml:space="preserve">uelque particulière disposition </w:t>
      </w:r>
      <w:r>
        <w:t>pour chaque action particulière; d'</w:t>
      </w:r>
      <w:r>
        <w:t xml:space="preserve">où vient qu'il est moralement </w:t>
      </w:r>
      <w:r>
        <w:t xml:space="preserve">impossible qu'il y en ait assez de divers en </w:t>
      </w:r>
      <w:r>
        <w:t xml:space="preserve">une </w:t>
      </w:r>
      <w:r>
        <w:t>machine pour la faire a</w:t>
      </w:r>
      <w:r>
        <w:t xml:space="preserve">gir en toutes les occurrences </w:t>
      </w:r>
      <w:r>
        <w:t>de la vie de même façon que notre</w:t>
      </w:r>
      <w:r>
        <w:t xml:space="preserve"> raison nous fait agir. Or, par </w:t>
      </w:r>
      <w:r>
        <w:t>ces deux mêmes moyens, on peut aussi connaître la différence qui est entre les hom</w:t>
      </w:r>
      <w:r>
        <w:t xml:space="preserve">mes et les bêtes. </w:t>
      </w:r>
      <w:r w:rsidRPr="002007F9">
        <w:rPr>
          <w:highlight w:val="yellow"/>
        </w:rPr>
        <w:t xml:space="preserve">Car c'est une </w:t>
      </w:r>
      <w:r w:rsidRPr="002007F9">
        <w:rPr>
          <w:highlight w:val="yellow"/>
        </w:rPr>
        <w:t>chose bien remarquable qu'il n'y a point d'hommes si hébétés et si stupides, sans</w:t>
      </w:r>
      <w:r w:rsidRPr="002007F9">
        <w:rPr>
          <w:highlight w:val="yellow"/>
        </w:rPr>
        <w:t xml:space="preserve"> en excepter même les insensés, </w:t>
      </w:r>
      <w:r w:rsidRPr="002007F9">
        <w:rPr>
          <w:highlight w:val="yellow"/>
        </w:rPr>
        <w:t xml:space="preserve">qu'ils ne soient capables d'arranger ensemble diverses paroles, et d'en composer un </w:t>
      </w:r>
      <w:r w:rsidRPr="002007F9">
        <w:rPr>
          <w:highlight w:val="yellow"/>
        </w:rPr>
        <w:t xml:space="preserve">discours par lequel ils fassent </w:t>
      </w:r>
      <w:r w:rsidRPr="002007F9">
        <w:rPr>
          <w:highlight w:val="yellow"/>
        </w:rPr>
        <w:t>entendre leurs pensées; et qu'au contraire il n'y a point d'autre animal, tant parfai</w:t>
      </w:r>
      <w:r w:rsidRPr="002007F9">
        <w:rPr>
          <w:highlight w:val="yellow"/>
        </w:rPr>
        <w:t xml:space="preserve">t et tant heureusement né qu'il </w:t>
      </w:r>
      <w:r w:rsidRPr="002007F9">
        <w:rPr>
          <w:highlight w:val="yellow"/>
        </w:rPr>
        <w:t>puisse être, qui fasse le semblable</w:t>
      </w:r>
      <w:r>
        <w:t xml:space="preserve">. Ce qui n'arrive pas de ce qu'ils ont faute d'organes : </w:t>
      </w:r>
      <w:r>
        <w:t xml:space="preserve">car on voit que les pies et les </w:t>
      </w:r>
      <w:r>
        <w:t xml:space="preserve">perroquets peuvent proférer des paroles ainsi que nous, et toutefois ne peuvent parler </w:t>
      </w:r>
      <w:r>
        <w:t xml:space="preserve">ainsi que nous, c'est-à-dire en </w:t>
      </w:r>
      <w:r>
        <w:t xml:space="preserve">témoignant qu'ils pensent ce qu'ils disent; au lieu que les hommes qui étant nés </w:t>
      </w:r>
      <w:r>
        <w:t xml:space="preserve">sourds et muets sont privés des </w:t>
      </w:r>
      <w:r>
        <w:t>organes qui servent aux autres pour parler,- autant ou plus que les bêtes, ont</w:t>
      </w:r>
      <w:r>
        <w:t xml:space="preserve"> coutume d'inventer d'eux-mêmes </w:t>
      </w:r>
      <w:r>
        <w:t xml:space="preserve">quelques signes, par lesquels ils se font entendre à ceux qui étant ordinairement avec </w:t>
      </w:r>
      <w:r>
        <w:t xml:space="preserve">eux ont loisir d'apprendre leur </w:t>
      </w:r>
      <w:r>
        <w:t>langue. Et ceci ne témoigne pas seulement que les bêtes ont moins de raison que les</w:t>
      </w:r>
      <w:r>
        <w:t xml:space="preserve"> hommes, mais qu'elles n'en ont </w:t>
      </w:r>
      <w:r>
        <w:t>point du tout : car on voit qu'il n'en faut que fort peu pour savoir parler; et d'autan</w:t>
      </w:r>
      <w:r>
        <w:t xml:space="preserve">t qu'on remarque de l'inégalité </w:t>
      </w:r>
      <w:r>
        <w:t>entre les animaux d'une même espèce, aussi bien qu'entre les hommes, et que les un</w:t>
      </w:r>
      <w:r>
        <w:t xml:space="preserve">s sont plus aisés à dresser que </w:t>
      </w:r>
      <w:r>
        <w:t>les autres, il n'est pas croyable qu'un singe ou un perroquet qui serait des plus parfaits</w:t>
      </w:r>
      <w:r>
        <w:t xml:space="preserve"> de son espèce n'égalât en cela </w:t>
      </w:r>
      <w:r>
        <w:t>un enfant des plus stupides, ou du moins un enfant qui aurait le cerveau troublé, si leur âme n'était d'une nature toute</w:t>
      </w:r>
      <w:r>
        <w:t xml:space="preserve"> </w:t>
      </w:r>
      <w:r>
        <w:t>différente de la nôtre. Et on ne doit pas confondre les paroles avec les mouvements naturels, qui témoignent les</w:t>
      </w:r>
      <w:r>
        <w:t xml:space="preserve"> </w:t>
      </w:r>
      <w:r>
        <w:t>passions, et peuvent être imités par des machines aussi bien que par les animaux; ni penser, comme quelques</w:t>
      </w:r>
      <w:r>
        <w:t xml:space="preserve"> </w:t>
      </w:r>
      <w:r>
        <w:t>anciens, que les bêtes parlent, bien que nous n'entendions pas leur langage. Car s'</w:t>
      </w:r>
      <w:r>
        <w:t xml:space="preserve">il était vrai, puisqu'elles ont </w:t>
      </w:r>
      <w:r>
        <w:t>plusieurs organes qui se rapportent aux nôtres, elles pourraient aussi bien se f</w:t>
      </w:r>
      <w:r>
        <w:t xml:space="preserve">aire entendre à nous qu'à leurs </w:t>
      </w:r>
      <w:r>
        <w:t xml:space="preserve">semblables. C'est aussi une chose fort </w:t>
      </w:r>
      <w:r>
        <w:lastRenderedPageBreak/>
        <w:t>remarquable que, bien qu'il y ait plusie</w:t>
      </w:r>
      <w:r>
        <w:t xml:space="preserve">urs animaux qui témoignent plus </w:t>
      </w:r>
      <w:r>
        <w:t>d'industrie que nous en quelques-unes de leurs actions, on voit toutefois que les</w:t>
      </w:r>
      <w:r>
        <w:t xml:space="preserve"> mêmes n'en témoignent point du </w:t>
      </w:r>
      <w:r>
        <w:t>tout en beaucoup d'autres : de façon que ce qu'ils font mieux que nous ne prouve pas q</w:t>
      </w:r>
      <w:r>
        <w:t xml:space="preserve">u'ils ont de l'esprit, car à ce </w:t>
      </w:r>
      <w:r>
        <w:t>compte ils en auraient plus qu'aucun de nous et feraient mieux en toute autre chose; mai</w:t>
      </w:r>
      <w:r>
        <w:t xml:space="preserve">s plutôt qu'ils n'en ont point, </w:t>
      </w:r>
      <w:r>
        <w:t xml:space="preserve">et que </w:t>
      </w:r>
      <w:r w:rsidRPr="002007F9">
        <w:rPr>
          <w:highlight w:val="yellow"/>
        </w:rPr>
        <w:t>c'est la nature qui agit en eux selon la disposition de leurs organes : ainsi qu'on</w:t>
      </w:r>
      <w:r w:rsidRPr="002007F9">
        <w:rPr>
          <w:highlight w:val="yellow"/>
        </w:rPr>
        <w:t xml:space="preserve"> voit qu'une horloge, qui n'est </w:t>
      </w:r>
      <w:r w:rsidRPr="002007F9">
        <w:rPr>
          <w:highlight w:val="yellow"/>
        </w:rPr>
        <w:t>composée que de roues et de ressorts</w:t>
      </w:r>
      <w:bookmarkStart w:id="0" w:name="_GoBack"/>
      <w:bookmarkEnd w:id="0"/>
      <w:r>
        <w:t>, peut compter les heures et mesurer le tem</w:t>
      </w:r>
      <w:r>
        <w:t xml:space="preserve">ps plus justement que nous avec </w:t>
      </w:r>
      <w:r>
        <w:t>toute notre prudence.</w:t>
      </w:r>
    </w:p>
    <w:p w:rsidR="002007F9" w:rsidRDefault="002007F9" w:rsidP="002007F9"/>
    <w:sectPr w:rsidR="00200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F9"/>
    <w:rsid w:val="001214E8"/>
    <w:rsid w:val="0020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DEA2"/>
  <w15:chartTrackingRefBased/>
  <w15:docId w15:val="{4B2191A7-8B77-4C80-BD99-048505AC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SCoudurier</dc:creator>
  <cp:keywords/>
  <dc:description/>
  <cp:lastModifiedBy>SCoudurier</cp:lastModifiedBy>
  <cp:revision>1</cp:revision>
  <dcterms:created xsi:type="dcterms:W3CDTF">2025-03-03T10:39:00Z</dcterms:created>
  <dcterms:modified xsi:type="dcterms:W3CDTF">2025-03-03T10:47:00Z</dcterms:modified>
</cp:coreProperties>
</file>