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876" w:rsidRPr="00990876" w:rsidRDefault="00E0607B" w:rsidP="00EE61A4">
      <w:pPr>
        <w:jc w:val="center"/>
        <w:rPr>
          <w:b/>
          <w:sz w:val="28"/>
          <w:szCs w:val="28"/>
        </w:rPr>
      </w:pPr>
      <w:r>
        <w:rPr>
          <w:b/>
          <w:sz w:val="28"/>
          <w:szCs w:val="28"/>
        </w:rPr>
        <w:t xml:space="preserve"> </w:t>
      </w:r>
      <w:r w:rsidR="00AC1E2C">
        <w:rPr>
          <w:b/>
          <w:noProof/>
          <w:sz w:val="28"/>
          <w:szCs w:val="28"/>
          <w:lang w:eastAsia="fr-FR"/>
        </w:rPr>
        <w:drawing>
          <wp:inline distT="0" distB="0" distL="0" distR="0" wp14:anchorId="63530AD8">
            <wp:extent cx="1828800" cy="14954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495425"/>
                    </a:xfrm>
                    <a:prstGeom prst="rect">
                      <a:avLst/>
                    </a:prstGeom>
                    <a:noFill/>
                  </pic:spPr>
                </pic:pic>
              </a:graphicData>
            </a:graphic>
          </wp:inline>
        </w:drawing>
      </w:r>
    </w:p>
    <w:p w:rsidR="00794954" w:rsidRPr="00AC1E2C" w:rsidRDefault="00794954" w:rsidP="0033592B">
      <w:pPr>
        <w:jc w:val="center"/>
        <w:rPr>
          <w:rFonts w:ascii="Lucida Calligraphy" w:hAnsi="Lucida Calligraphy"/>
          <w:b/>
          <w:sz w:val="36"/>
          <w:szCs w:val="36"/>
        </w:rPr>
      </w:pPr>
      <w:r w:rsidRPr="00AC1E2C">
        <w:rPr>
          <w:rFonts w:ascii="Lucida Calligraphy" w:hAnsi="Lucida Calligraphy"/>
          <w:b/>
          <w:sz w:val="36"/>
          <w:szCs w:val="36"/>
        </w:rPr>
        <w:t xml:space="preserve">KHOLE </w:t>
      </w:r>
    </w:p>
    <w:p w:rsidR="00985380" w:rsidRDefault="00794954" w:rsidP="0033592B">
      <w:pPr>
        <w:jc w:val="center"/>
        <w:rPr>
          <w:rFonts w:ascii="Pristina" w:hAnsi="Pristina"/>
          <w:b/>
          <w:sz w:val="36"/>
          <w:szCs w:val="36"/>
        </w:rPr>
      </w:pPr>
      <w:r>
        <w:rPr>
          <w:rFonts w:ascii="Pristina" w:hAnsi="Pristina"/>
          <w:b/>
          <w:sz w:val="36"/>
          <w:szCs w:val="36"/>
        </w:rPr>
        <w:t xml:space="preserve">Une histoire de regard </w:t>
      </w:r>
    </w:p>
    <w:p w:rsidR="00990876" w:rsidRPr="00990876" w:rsidRDefault="00990876" w:rsidP="0033592B">
      <w:pPr>
        <w:jc w:val="center"/>
        <w:rPr>
          <w:rFonts w:ascii="Pristina" w:hAnsi="Pristina"/>
          <w:b/>
          <w:sz w:val="16"/>
          <w:szCs w:val="16"/>
        </w:rPr>
      </w:pPr>
    </w:p>
    <w:p w:rsidR="00F24654" w:rsidRPr="00AC1E2C" w:rsidRDefault="00F24654" w:rsidP="00F24654">
      <w:pPr>
        <w:spacing w:after="0"/>
        <w:jc w:val="center"/>
        <w:rPr>
          <w:b/>
          <w:sz w:val="24"/>
          <w:szCs w:val="24"/>
        </w:rPr>
      </w:pPr>
      <w:r w:rsidRPr="00AC1E2C">
        <w:rPr>
          <w:b/>
          <w:sz w:val="24"/>
          <w:szCs w:val="24"/>
        </w:rPr>
        <w:t>Ce qui nous divise,</w:t>
      </w:r>
    </w:p>
    <w:p w:rsidR="00F24654" w:rsidRPr="00AC1E2C" w:rsidRDefault="00F24654" w:rsidP="00F24654">
      <w:pPr>
        <w:spacing w:after="0"/>
        <w:jc w:val="center"/>
        <w:rPr>
          <w:b/>
          <w:sz w:val="24"/>
          <w:szCs w:val="24"/>
        </w:rPr>
      </w:pPr>
      <w:r w:rsidRPr="00AC1E2C">
        <w:rPr>
          <w:b/>
          <w:sz w:val="24"/>
          <w:szCs w:val="24"/>
        </w:rPr>
        <w:t>Ce qui nous rassemble,</w:t>
      </w:r>
    </w:p>
    <w:p w:rsidR="00F24654" w:rsidRPr="00AC1E2C" w:rsidRDefault="00F24654" w:rsidP="00F24654">
      <w:pPr>
        <w:spacing w:after="0"/>
        <w:jc w:val="center"/>
        <w:rPr>
          <w:b/>
          <w:sz w:val="24"/>
          <w:szCs w:val="24"/>
        </w:rPr>
      </w:pPr>
      <w:r w:rsidRPr="00AC1E2C">
        <w:rPr>
          <w:b/>
          <w:sz w:val="24"/>
          <w:szCs w:val="24"/>
        </w:rPr>
        <w:t>Ceux qui nous ressemblent !</w:t>
      </w:r>
    </w:p>
    <w:p w:rsidR="00F24654" w:rsidRDefault="004D1475">
      <w:r>
        <w:t xml:space="preserve"> </w:t>
      </w:r>
    </w:p>
    <w:p w:rsidR="00A20D53" w:rsidRPr="00A8474B" w:rsidRDefault="00BA1E36">
      <w:pPr>
        <w:rPr>
          <w:b/>
          <w:u w:val="single"/>
        </w:rPr>
      </w:pPr>
      <w:r w:rsidRPr="00A8474B">
        <w:rPr>
          <w:b/>
          <w:u w:val="single"/>
        </w:rPr>
        <w:t>OBJET :</w:t>
      </w:r>
      <w:r w:rsidR="00B92FCF" w:rsidRPr="00A8474B">
        <w:rPr>
          <w:b/>
          <w:u w:val="single"/>
        </w:rPr>
        <w:t xml:space="preserve"> </w:t>
      </w:r>
      <w:r w:rsidR="00566C64" w:rsidRPr="00A8474B">
        <w:rPr>
          <w:b/>
          <w:u w:val="single"/>
        </w:rPr>
        <w:t xml:space="preserve">Un projet </w:t>
      </w:r>
      <w:r w:rsidR="0024376D">
        <w:rPr>
          <w:b/>
          <w:u w:val="single"/>
        </w:rPr>
        <w:t xml:space="preserve">chorégraphique et un marathon artistique très sportif </w:t>
      </w:r>
      <w:r w:rsidR="00566C64" w:rsidRPr="00A8474B">
        <w:rPr>
          <w:b/>
          <w:u w:val="single"/>
        </w:rPr>
        <w:t>de l’académie de Créteil en coopération avec l’académie d’Aix-Marseille</w:t>
      </w:r>
      <w:r w:rsidR="00AE273B">
        <w:rPr>
          <w:b/>
          <w:u w:val="single"/>
        </w:rPr>
        <w:t xml:space="preserve"> et Dakar26</w:t>
      </w:r>
    </w:p>
    <w:p w:rsidR="00794954" w:rsidRDefault="00CF638F" w:rsidP="00794954">
      <w:pPr>
        <w:pStyle w:val="Paragraphedeliste"/>
        <w:numPr>
          <w:ilvl w:val="0"/>
          <w:numId w:val="7"/>
        </w:numPr>
      </w:pPr>
      <w:r w:rsidRPr="00A8474B">
        <w:rPr>
          <w:b/>
        </w:rPr>
        <w:t>Faire du symbolique</w:t>
      </w:r>
      <w:r w:rsidR="00F24654" w:rsidRPr="00A8474B">
        <w:rPr>
          <w:b/>
        </w:rPr>
        <w:t xml:space="preserve"> Flambeau de la Culture de l’Académie de Créteil pour </w:t>
      </w:r>
      <w:r w:rsidR="005B4B06">
        <w:rPr>
          <w:b/>
        </w:rPr>
        <w:t xml:space="preserve">l’Olympiade Culturelle de </w:t>
      </w:r>
      <w:r w:rsidR="00F24654" w:rsidRPr="00A8474B">
        <w:rPr>
          <w:b/>
        </w:rPr>
        <w:t xml:space="preserve">Paris 2024 un symbole des relations culturelles </w:t>
      </w:r>
      <w:r w:rsidR="002951A8" w:rsidRPr="00A8474B">
        <w:rPr>
          <w:b/>
        </w:rPr>
        <w:t xml:space="preserve">nationales et </w:t>
      </w:r>
      <w:r w:rsidR="00F24654" w:rsidRPr="00A8474B">
        <w:rPr>
          <w:b/>
        </w:rPr>
        <w:t>internationales de l’académie de Créteil</w:t>
      </w:r>
      <w:r w:rsidR="00F24654">
        <w:t xml:space="preserve"> lors des </w:t>
      </w:r>
      <w:r w:rsidR="00F44090">
        <w:t>4</w:t>
      </w:r>
      <w:r w:rsidR="00F44090" w:rsidRPr="00794954">
        <w:rPr>
          <w:vertAlign w:val="superscript"/>
        </w:rPr>
        <w:t>ème</w:t>
      </w:r>
      <w:r w:rsidR="00F44090">
        <w:t xml:space="preserve"> </w:t>
      </w:r>
      <w:r w:rsidR="00F24654">
        <w:t>Jeux Olympiques de la Jeunesse organisés pour la première fois sur le continent africain à Dakar en 2026.</w:t>
      </w:r>
      <w:r w:rsidR="00794954">
        <w:t xml:space="preserve"> </w:t>
      </w:r>
    </w:p>
    <w:p w:rsidR="00794954" w:rsidRDefault="00794954" w:rsidP="00794954">
      <w:pPr>
        <w:pStyle w:val="Paragraphedeliste"/>
        <w:numPr>
          <w:ilvl w:val="0"/>
          <w:numId w:val="7"/>
        </w:numPr>
      </w:pPr>
      <w:r w:rsidRPr="00A8474B">
        <w:rPr>
          <w:b/>
        </w:rPr>
        <w:t>Poursuivre l</w:t>
      </w:r>
      <w:r w:rsidR="00A8474B" w:rsidRPr="00A8474B">
        <w:rPr>
          <w:b/>
        </w:rPr>
        <w:t>a dynamique</w:t>
      </w:r>
      <w:r w:rsidRPr="00A8474B">
        <w:rPr>
          <w:b/>
        </w:rPr>
        <w:t xml:space="preserve"> du projet </w:t>
      </w:r>
      <w:r w:rsidRPr="00A8474B">
        <w:rPr>
          <w:b/>
          <w:i/>
        </w:rPr>
        <w:t>Danser l’Avenir</w:t>
      </w:r>
      <w:r>
        <w:t xml:space="preserve"> </w:t>
      </w:r>
      <w:r w:rsidR="00382657">
        <w:t xml:space="preserve">labellisé Olympiade Culturelle Paris 2024 </w:t>
      </w:r>
    </w:p>
    <w:p w:rsidR="00BA1E36" w:rsidRDefault="002951A8" w:rsidP="00382657">
      <w:pPr>
        <w:pStyle w:val="Paragraphedeliste"/>
        <w:numPr>
          <w:ilvl w:val="0"/>
          <w:numId w:val="7"/>
        </w:numPr>
      </w:pPr>
      <w:r w:rsidRPr="00BD4EF0">
        <w:rPr>
          <w:b/>
        </w:rPr>
        <w:t xml:space="preserve">Donner du sens aux </w:t>
      </w:r>
      <w:r w:rsidR="00F24654" w:rsidRPr="00BD4EF0">
        <w:rPr>
          <w:b/>
        </w:rPr>
        <w:t xml:space="preserve">différents dispositifs </w:t>
      </w:r>
      <w:r w:rsidR="00CF638F" w:rsidRPr="00BD4EF0">
        <w:rPr>
          <w:b/>
        </w:rPr>
        <w:t>d’</w:t>
      </w:r>
      <w:r w:rsidR="00F24654" w:rsidRPr="00BD4EF0">
        <w:rPr>
          <w:b/>
        </w:rPr>
        <w:t>E</w:t>
      </w:r>
      <w:r w:rsidR="00CF638F" w:rsidRPr="00BD4EF0">
        <w:rPr>
          <w:b/>
        </w:rPr>
        <w:t xml:space="preserve">ducation </w:t>
      </w:r>
      <w:r w:rsidR="00F24654" w:rsidRPr="00BD4EF0">
        <w:rPr>
          <w:b/>
        </w:rPr>
        <w:t>A</w:t>
      </w:r>
      <w:r w:rsidR="00CF638F" w:rsidRPr="00BD4EF0">
        <w:rPr>
          <w:b/>
        </w:rPr>
        <w:t xml:space="preserve">rtistique et </w:t>
      </w:r>
      <w:r w:rsidR="00F24654" w:rsidRPr="00BD4EF0">
        <w:rPr>
          <w:b/>
        </w:rPr>
        <w:t>C</w:t>
      </w:r>
      <w:r w:rsidR="00CF638F" w:rsidRPr="00BD4EF0">
        <w:rPr>
          <w:b/>
        </w:rPr>
        <w:t>ulturelle</w:t>
      </w:r>
      <w:r w:rsidR="00F24654" w:rsidRPr="00BD4EF0">
        <w:rPr>
          <w:b/>
        </w:rPr>
        <w:t xml:space="preserve"> nationaux</w:t>
      </w:r>
      <w:r w:rsidR="00F24654" w:rsidRPr="00F24654">
        <w:t xml:space="preserve">, académiques ou inter-académiques pour préparer la jeune génération au monde de demain en appui sur les futurs Jeux Olympiques </w:t>
      </w:r>
      <w:r>
        <w:t xml:space="preserve">de la Jeunesse à Dakar en 2026 (AFRICA 2020 / PARIS 2024 / DAKAR 2026) en privilégiant l’axe Paris / </w:t>
      </w:r>
      <w:r w:rsidR="00AC1E2C">
        <w:t>Aix-</w:t>
      </w:r>
      <w:r>
        <w:t>Marseille / Dakar.</w:t>
      </w:r>
      <w:r w:rsidR="00CF638F">
        <w:t xml:space="preserve"> Grâce à ce projet, c’est aussi comprendre le monde d’aujourd’hui pour éduquer son regard et sa perception de l’Autre pour se préparer aux enjeux de demain (ex. Paris versus Marseille, et vice-versa que le football a tendance à cristalliser)</w:t>
      </w:r>
    </w:p>
    <w:p w:rsidR="00BD4EF0" w:rsidRDefault="00BD4EF0" w:rsidP="00382657">
      <w:pPr>
        <w:pStyle w:val="Paragraphedeliste"/>
        <w:numPr>
          <w:ilvl w:val="0"/>
          <w:numId w:val="7"/>
        </w:numPr>
      </w:pPr>
      <w:r>
        <w:rPr>
          <w:b/>
        </w:rPr>
        <w:t>Revisiter le patrimoine culturel et sportif de l’académie de Créteil</w:t>
      </w:r>
      <w:r w:rsidR="00FB77A9">
        <w:rPr>
          <w:b/>
        </w:rPr>
        <w:t xml:space="preserve"> </w:t>
      </w:r>
      <w:bookmarkStart w:id="0" w:name="_GoBack"/>
      <w:bookmarkEnd w:id="0"/>
    </w:p>
    <w:p w:rsidR="005B4B06" w:rsidRDefault="005B4B06" w:rsidP="005B4B06"/>
    <w:p w:rsidR="002951A8" w:rsidRDefault="00A8474B" w:rsidP="002951A8">
      <w:pPr>
        <w:pStyle w:val="Paragraphedeliste"/>
        <w:numPr>
          <w:ilvl w:val="0"/>
          <w:numId w:val="5"/>
        </w:numPr>
      </w:pPr>
      <w:r>
        <w:t>Académie de Créteil</w:t>
      </w:r>
      <w:r w:rsidR="002951A8">
        <w:t xml:space="preserve"> </w:t>
      </w:r>
      <w:r w:rsidR="00242011">
        <w:t xml:space="preserve">(voire région académique) </w:t>
      </w:r>
      <w:r w:rsidR="002951A8">
        <w:t xml:space="preserve">avec sa </w:t>
      </w:r>
      <w:r w:rsidR="00CF638F">
        <w:t xml:space="preserve">grande </w:t>
      </w:r>
      <w:r w:rsidR="002951A8">
        <w:t>diversité culturelle</w:t>
      </w:r>
    </w:p>
    <w:p w:rsidR="002951A8" w:rsidRDefault="002951A8" w:rsidP="002951A8">
      <w:pPr>
        <w:pStyle w:val="Paragraphedeliste"/>
        <w:numPr>
          <w:ilvl w:val="0"/>
          <w:numId w:val="5"/>
        </w:numPr>
      </w:pPr>
      <w:r>
        <w:t>Marseille : capitale européen</w:t>
      </w:r>
      <w:r w:rsidR="003C617C">
        <w:t>ne</w:t>
      </w:r>
      <w:r>
        <w:t xml:space="preserve"> de la Culture en 2013 et ville ouvert</w:t>
      </w:r>
      <w:r w:rsidR="003C617C">
        <w:t>e sur le bassin méditerranéen</w:t>
      </w:r>
      <w:r>
        <w:t xml:space="preserve"> </w:t>
      </w:r>
      <w:r w:rsidR="003C617C">
        <w:t>et</w:t>
      </w:r>
      <w:r>
        <w:t xml:space="preserve"> le continent africain</w:t>
      </w:r>
    </w:p>
    <w:p w:rsidR="002951A8" w:rsidRDefault="002951A8" w:rsidP="002951A8">
      <w:pPr>
        <w:pStyle w:val="Paragraphedeliste"/>
        <w:numPr>
          <w:ilvl w:val="0"/>
          <w:numId w:val="5"/>
        </w:numPr>
      </w:pPr>
      <w:r>
        <w:t>Dakar : lieu des prochains Jeux Olympiques de la Jeunesse</w:t>
      </w:r>
      <w:r w:rsidR="003C617C">
        <w:t xml:space="preserve"> en 2026</w:t>
      </w:r>
    </w:p>
    <w:p w:rsidR="00EE61A4" w:rsidRDefault="00EE61A4">
      <w:pPr>
        <w:rPr>
          <w:u w:val="single"/>
        </w:rPr>
      </w:pPr>
    </w:p>
    <w:p w:rsidR="00BA1E36" w:rsidRPr="007168BE" w:rsidRDefault="00BA1E36">
      <w:pPr>
        <w:rPr>
          <w:u w:val="single"/>
        </w:rPr>
      </w:pPr>
      <w:r w:rsidRPr="007168BE">
        <w:rPr>
          <w:u w:val="single"/>
        </w:rPr>
        <w:t>BILAN DAAC24 / TOUR ACADEMIQUE DU FLAMBEAU DE LA CULTURE :</w:t>
      </w:r>
    </w:p>
    <w:p w:rsidR="00F44090" w:rsidRDefault="00A20D53" w:rsidP="007168BE">
      <w:pPr>
        <w:spacing w:after="0"/>
      </w:pPr>
      <w:r w:rsidRPr="00A20D53">
        <w:t xml:space="preserve">Le dispositif </w:t>
      </w:r>
      <w:r w:rsidRPr="00A20D53">
        <w:rPr>
          <w:i/>
        </w:rPr>
        <w:t>DAAC24</w:t>
      </w:r>
      <w:r w:rsidRPr="00A20D53">
        <w:t xml:space="preserve"> et le </w:t>
      </w:r>
      <w:r w:rsidRPr="00A20D53">
        <w:rPr>
          <w:i/>
        </w:rPr>
        <w:t>Tour académique du Flambeau de la Culture</w:t>
      </w:r>
      <w:r w:rsidRPr="00A20D53">
        <w:t xml:space="preserve"> ont suscité un grand enthousiasme sur le territoire </w:t>
      </w:r>
      <w:proofErr w:type="spellStart"/>
      <w:r w:rsidRPr="00A20D53">
        <w:t>cristollien</w:t>
      </w:r>
      <w:proofErr w:type="spellEnd"/>
      <w:r w:rsidRPr="00A20D53">
        <w:t xml:space="preserve"> en proposant aux enseignants de s’inscrire dans une dynamique de projets interdisciplinaires à la croisée des arts et du sport en lien avec des structures </w:t>
      </w:r>
      <w:r w:rsidRPr="00A20D53">
        <w:lastRenderedPageBreak/>
        <w:t xml:space="preserve">culturelles et les collectivités territoriales. </w:t>
      </w:r>
      <w:r>
        <w:t>Près de cent projets sont valorisés</w:t>
      </w:r>
      <w:r w:rsidR="007168BE">
        <w:t xml:space="preserve"> par l’accueil du Flambeau de la Culture</w:t>
      </w:r>
      <w:r>
        <w:t>,</w:t>
      </w:r>
      <w:r w:rsidR="007168BE">
        <w:t xml:space="preserve"> grâce à l’engagement de centaines d’enseignants </w:t>
      </w:r>
      <w:r w:rsidR="00F44090">
        <w:t xml:space="preserve">de la maternelle au lycée </w:t>
      </w:r>
      <w:r w:rsidR="007168BE">
        <w:t>pour</w:t>
      </w:r>
      <w:r>
        <w:t xml:space="preserve"> des milliers d’</w:t>
      </w:r>
      <w:r w:rsidR="007168BE">
        <w:t>élèves. Des étapes à l’échelle d’un établissement scolaire mais aussi de communes, voi</w:t>
      </w:r>
      <w:r w:rsidR="00AC1E2C">
        <w:t xml:space="preserve">re de communauté de commune avec en </w:t>
      </w:r>
      <w:r w:rsidR="007168BE">
        <w:t xml:space="preserve">point d’orgue le samedi 8 juin avec le projet </w:t>
      </w:r>
      <w:r w:rsidR="007168BE" w:rsidRPr="007168BE">
        <w:rPr>
          <w:i/>
        </w:rPr>
        <w:t>Danser l’Avenir</w:t>
      </w:r>
      <w:r w:rsidR="007168BE">
        <w:rPr>
          <w:i/>
        </w:rPr>
        <w:t xml:space="preserve"> </w:t>
      </w:r>
      <w:r w:rsidR="007168BE">
        <w:t xml:space="preserve">qui réunira 2024 élèves pour une performance chorégraphique dans le cadre prestigieux du Château de Vincennes avec de non moins prestigieux partenaires : L’Orchestre national d’Ile de France, le Cadre Noir de Saumur, La Garde Républicaine, les Voix des Outre-Mer, et avec la participation du Musée de Cluny, des orchestres symphoniques et d’Harmonie de la ville de Vincennes. </w:t>
      </w:r>
    </w:p>
    <w:p w:rsidR="00BA1E36" w:rsidRDefault="007168BE" w:rsidP="007168BE">
      <w:pPr>
        <w:spacing w:after="0"/>
      </w:pPr>
      <w:r>
        <w:t>Le Tour académique du Flambeau de la culture et Danser l’Avenir ont tous deux été labellisés Olympiade Culturelle Paris 2024.</w:t>
      </w:r>
    </w:p>
    <w:p w:rsidR="00382657" w:rsidRPr="007168BE" w:rsidRDefault="00382657" w:rsidP="00382657">
      <w:pPr>
        <w:spacing w:after="0"/>
      </w:pPr>
      <w:r>
        <w:t xml:space="preserve">De plus 26 établissements ont confirmé leur participation au dispositif la </w:t>
      </w:r>
      <w:r w:rsidRPr="00382657">
        <w:rPr>
          <w:i/>
        </w:rPr>
        <w:t>Danse des Jeux</w:t>
      </w:r>
      <w:r>
        <w:t xml:space="preserve"> sur une chorégraphie proposée par Mourad </w:t>
      </w:r>
      <w:proofErr w:type="spellStart"/>
      <w:r>
        <w:t>Merzouki</w:t>
      </w:r>
      <w:proofErr w:type="spellEnd"/>
      <w:r>
        <w:t>.</w:t>
      </w:r>
    </w:p>
    <w:p w:rsidR="007168BE" w:rsidRDefault="007168BE" w:rsidP="007168BE">
      <w:pPr>
        <w:spacing w:after="0"/>
      </w:pPr>
    </w:p>
    <w:p w:rsidR="007168BE" w:rsidRPr="009969A0" w:rsidRDefault="00AC1E2C" w:rsidP="009969A0">
      <w:pPr>
        <w:spacing w:after="0"/>
      </w:pPr>
      <w:r>
        <w:t>De plus, l</w:t>
      </w:r>
      <w:r w:rsidR="009969A0" w:rsidRPr="009969A0">
        <w:t xml:space="preserve">e COJOJ de Dakar 2026 affiche </w:t>
      </w:r>
      <w:r w:rsidR="00382657">
        <w:t>aussi</w:t>
      </w:r>
      <w:r w:rsidR="009969A0" w:rsidRPr="009969A0">
        <w:t xml:space="preserve"> sa déterminati</w:t>
      </w:r>
      <w:r w:rsidR="005B4B06">
        <w:t>on à promouvoir l'égalité homme-femme</w:t>
      </w:r>
      <w:r w:rsidR="009969A0" w:rsidRPr="009969A0">
        <w:t xml:space="preserve"> dans le sport et à offrir des opportunités équitables pour tous les athlètes et professionnels du secteur. Dans le cadre des Jeux Olympiques de la Jeunesse (JOJ) de Dakar 2026, le comité d'organisation a choisi de promouvoir la pratique du sport pour les filles</w:t>
      </w:r>
      <w:r w:rsidR="00382657">
        <w:t>, ce qui entre en écho avec les priorités académiques</w:t>
      </w:r>
      <w:r>
        <w:t xml:space="preserve"> et les axes auxquels sont attachés les conseillers de la </w:t>
      </w:r>
      <w:proofErr w:type="spellStart"/>
      <w:r>
        <w:t>Daac</w:t>
      </w:r>
      <w:proofErr w:type="spellEnd"/>
      <w:r w:rsidR="009969A0">
        <w:t>.</w:t>
      </w:r>
    </w:p>
    <w:p w:rsidR="009969A0" w:rsidRDefault="009969A0" w:rsidP="007168BE">
      <w:pPr>
        <w:spacing w:after="0"/>
      </w:pPr>
    </w:p>
    <w:p w:rsidR="00BA1E36" w:rsidRDefault="00BA1E36">
      <w:r w:rsidRPr="007168BE">
        <w:rPr>
          <w:u w:val="single"/>
        </w:rPr>
        <w:t>PROJET :</w:t>
      </w:r>
      <w:r w:rsidR="007168BE">
        <w:t xml:space="preserve">  </w:t>
      </w:r>
    </w:p>
    <w:p w:rsidR="007168BE" w:rsidRDefault="007168BE" w:rsidP="007168BE">
      <w:r w:rsidRPr="00A8474B">
        <w:rPr>
          <w:b/>
        </w:rPr>
        <w:t xml:space="preserve">Mettre au cœur du projet international des Jeux Olympiques de la Jeunesse à Dakar 2026 le Flambeau </w:t>
      </w:r>
      <w:r w:rsidR="0020558E" w:rsidRPr="00A8474B">
        <w:rPr>
          <w:b/>
        </w:rPr>
        <w:t xml:space="preserve">de la Culture </w:t>
      </w:r>
      <w:r w:rsidRPr="00A8474B">
        <w:rPr>
          <w:b/>
        </w:rPr>
        <w:t>de l’Académie de Créteil.</w:t>
      </w:r>
      <w:r>
        <w:t xml:space="preserve"> Poursuivre l’idée que l'éducation artistique et culturelle est un des derniers remparts à l'obscurantisme et le premier levier à l'ouverture culturelle d</w:t>
      </w:r>
      <w:r w:rsidR="00D2112D">
        <w:t>es élèves comme des enseignants en déplaçant ses représentations du monde, en changeant son regard sur l’autre, en créant, en s</w:t>
      </w:r>
      <w:r w:rsidR="0020558E">
        <w:t>’</w:t>
      </w:r>
      <w:r w:rsidR="00D2112D">
        <w:t xml:space="preserve">émancipant, en appui entre autres sur le programme académique </w:t>
      </w:r>
      <w:r w:rsidR="0020558E">
        <w:t>20-24 autour des questions de mobilité</w:t>
      </w:r>
      <w:r w:rsidR="00D2112D">
        <w:t>, qu’</w:t>
      </w:r>
      <w:r w:rsidR="0020558E">
        <w:t>elle soit physique ou</w:t>
      </w:r>
      <w:r w:rsidR="00D2112D">
        <w:t xml:space="preserve"> intellectuelle</w:t>
      </w:r>
      <w:r w:rsidR="00751373">
        <w:t>, et sur s</w:t>
      </w:r>
      <w:r w:rsidR="003C617C">
        <w:t>es enjeux</w:t>
      </w:r>
      <w:r w:rsidR="00D2112D">
        <w:t>.</w:t>
      </w:r>
      <w:r w:rsidR="00990876">
        <w:t xml:space="preserve"> </w:t>
      </w:r>
    </w:p>
    <w:p w:rsidR="00BA1E36" w:rsidRDefault="00990876">
      <w:r>
        <w:t xml:space="preserve">La Flamme olympique a relié Marseille à Paris, </w:t>
      </w:r>
      <w:r w:rsidRPr="00A8474B">
        <w:rPr>
          <w:b/>
        </w:rPr>
        <w:t xml:space="preserve">le Flambeau </w:t>
      </w:r>
      <w:r w:rsidR="00751373">
        <w:rPr>
          <w:b/>
        </w:rPr>
        <w:t xml:space="preserve">de la Culture reliera Créteil / </w:t>
      </w:r>
      <w:r w:rsidRPr="00A8474B">
        <w:rPr>
          <w:b/>
        </w:rPr>
        <w:t>Marseille</w:t>
      </w:r>
      <w:r w:rsidR="00751373">
        <w:rPr>
          <w:b/>
        </w:rPr>
        <w:t xml:space="preserve"> / Dakar</w:t>
      </w:r>
      <w:r>
        <w:t xml:space="preserve"> </w:t>
      </w:r>
    </w:p>
    <w:p w:rsidR="00D2112D" w:rsidRDefault="0020558E" w:rsidP="00D2112D">
      <w:pPr>
        <w:pStyle w:val="Paragraphedeliste"/>
        <w:numPr>
          <w:ilvl w:val="0"/>
          <w:numId w:val="4"/>
        </w:numPr>
      </w:pPr>
      <w:r>
        <w:t>Mettre en relation des classes d’écoles élémentaires, de collèges et de lycées de l’académie de Créteil, de l’académi</w:t>
      </w:r>
      <w:r w:rsidR="001F5083">
        <w:t>e d’Aix</w:t>
      </w:r>
      <w:r w:rsidR="00AC1E2C">
        <w:t>-Marseille avec des établissements scolaires de</w:t>
      </w:r>
      <w:r>
        <w:t xml:space="preserve"> Dakar (ou plus largement des pays du continent africain représentés aux Jeux Olympiques de la Jeunesse</w:t>
      </w:r>
      <w:r w:rsidR="00F44090">
        <w:t>)</w:t>
      </w:r>
      <w:r>
        <w:t>.</w:t>
      </w:r>
    </w:p>
    <w:p w:rsidR="0008408F" w:rsidRDefault="0008408F" w:rsidP="00D2112D">
      <w:pPr>
        <w:pStyle w:val="Paragraphedeliste"/>
        <w:numPr>
          <w:ilvl w:val="0"/>
          <w:numId w:val="4"/>
        </w:numPr>
      </w:pPr>
      <w:r>
        <w:t>Création d’un Flambeau de la Culture par les écoles de Dakar, à mettre en regard avec le Flambeau de la Culture de l’académie de Créteil et la Flamme Olympique de la Jeunesse.</w:t>
      </w:r>
    </w:p>
    <w:p w:rsidR="0008408F" w:rsidRDefault="0008408F" w:rsidP="00D2112D">
      <w:pPr>
        <w:pStyle w:val="Paragraphedeliste"/>
        <w:numPr>
          <w:ilvl w:val="0"/>
          <w:numId w:val="4"/>
        </w:numPr>
      </w:pPr>
      <w:r>
        <w:t>Créer un Ballet Numérique (KHOLE) avec des élèves de Créteil, d’Aix-Marseille et de Dakar</w:t>
      </w:r>
    </w:p>
    <w:p w:rsidR="0020558E" w:rsidRDefault="001F5083" w:rsidP="00D2112D">
      <w:pPr>
        <w:pStyle w:val="Paragraphedeliste"/>
        <w:numPr>
          <w:ilvl w:val="0"/>
          <w:numId w:val="4"/>
        </w:numPr>
      </w:pPr>
      <w:r>
        <w:t>Travailler</w:t>
      </w:r>
      <w:r w:rsidR="00F44090">
        <w:t xml:space="preserve"> sur la question du REGARD :</w:t>
      </w:r>
    </w:p>
    <w:p w:rsidR="00CC6937" w:rsidRDefault="00CC6937" w:rsidP="00CC6937">
      <w:pPr>
        <w:pStyle w:val="Paragraphedeliste"/>
        <w:numPr>
          <w:ilvl w:val="1"/>
          <w:numId w:val="4"/>
        </w:numPr>
      </w:pPr>
      <w:r>
        <w:t xml:space="preserve">Regard affuté du sportif dans </w:t>
      </w:r>
      <w:r w:rsidR="00990876">
        <w:t>sa discipline ou lors d’une</w:t>
      </w:r>
      <w:r>
        <w:t xml:space="preserve"> épreuve (importance du regard</w:t>
      </w:r>
      <w:r w:rsidR="00F44090">
        <w:t xml:space="preserve"> dans le</w:t>
      </w:r>
      <w:r>
        <w:t xml:space="preserve"> tir à l’arc, </w:t>
      </w:r>
      <w:r w:rsidR="00F44090">
        <w:t xml:space="preserve">le </w:t>
      </w:r>
      <w:r w:rsidR="00990876">
        <w:t>tennis,</w:t>
      </w:r>
      <w:r>
        <w:t xml:space="preserve"> </w:t>
      </w:r>
      <w:r w:rsidR="00F44090">
        <w:t xml:space="preserve">les </w:t>
      </w:r>
      <w:r>
        <w:t>sports collectifs … pour élaborer des stratégies ou en quête de précision)</w:t>
      </w:r>
    </w:p>
    <w:p w:rsidR="00CC6937" w:rsidRDefault="00CC6937" w:rsidP="00CC6937">
      <w:pPr>
        <w:pStyle w:val="Paragraphedeliste"/>
        <w:numPr>
          <w:ilvl w:val="1"/>
          <w:numId w:val="4"/>
        </w:numPr>
      </w:pPr>
      <w:r>
        <w:t>Regard de l’artiste (sur un événement sportif)</w:t>
      </w:r>
    </w:p>
    <w:p w:rsidR="00CC189B" w:rsidRDefault="00751373" w:rsidP="00990876">
      <w:pPr>
        <w:pStyle w:val="Paragraphedeliste"/>
        <w:numPr>
          <w:ilvl w:val="1"/>
          <w:numId w:val="4"/>
        </w:numPr>
      </w:pPr>
      <w:r>
        <w:t>R</w:t>
      </w:r>
      <w:r w:rsidR="00CC6937">
        <w:t xml:space="preserve">egard </w:t>
      </w:r>
      <w:r w:rsidR="00990876">
        <w:t>de l’Autre</w:t>
      </w:r>
      <w:r>
        <w:t>, regard sur l’Autre</w:t>
      </w:r>
      <w:r w:rsidR="00990876">
        <w:t xml:space="preserve"> : le regard </w:t>
      </w:r>
      <w:r w:rsidR="00CC6937">
        <w:t xml:space="preserve">des autres </w:t>
      </w:r>
      <w:r w:rsidR="00990876">
        <w:t>sur soi peut être</w:t>
      </w:r>
      <w:r w:rsidR="001F5083" w:rsidRPr="001F5083">
        <w:t xml:space="preserve"> perçu comme un jugement</w:t>
      </w:r>
      <w:r w:rsidR="00CC6937">
        <w:t xml:space="preserve"> mais l</w:t>
      </w:r>
      <w:r w:rsidR="001F5083" w:rsidRPr="001F5083">
        <w:t>a présence d'autrui se révèle indispensable pour se construire soi-même</w:t>
      </w:r>
      <w:r w:rsidR="00990876">
        <w:t xml:space="preserve">. </w:t>
      </w:r>
      <w:r w:rsidR="00CC6937">
        <w:t xml:space="preserve">Le regard comme reflet de l’âme, le rôle du regard dans la société, le regard </w:t>
      </w:r>
      <w:r w:rsidR="00990876">
        <w:t>sur</w:t>
      </w:r>
      <w:r w:rsidR="00CC6937">
        <w:t xml:space="preserve"> la société et sur le monde, </w:t>
      </w:r>
      <w:r w:rsidR="00CC189B">
        <w:t xml:space="preserve">les différentes </w:t>
      </w:r>
      <w:r w:rsidR="00990876">
        <w:t>interprétations</w:t>
      </w:r>
      <w:r w:rsidR="00CC189B">
        <w:t xml:space="preserve"> d’un regard selon la culture</w:t>
      </w:r>
      <w:r w:rsidR="009969A0">
        <w:t>. Le regard des hommes sur les femmes et des femmes sur les hommes, vers une égalité Homme-Femme</w:t>
      </w:r>
      <w:r w:rsidR="00CE4EC8">
        <w:t>.</w:t>
      </w:r>
      <w:r w:rsidR="00CC189B">
        <w:t xml:space="preserve"> </w:t>
      </w:r>
    </w:p>
    <w:p w:rsidR="00031146" w:rsidRDefault="00031146" w:rsidP="003C617C">
      <w:pPr>
        <w:pStyle w:val="Paragraphedeliste"/>
        <w:numPr>
          <w:ilvl w:val="1"/>
          <w:numId w:val="4"/>
        </w:numPr>
      </w:pPr>
      <w:r>
        <w:lastRenderedPageBreak/>
        <w:t>Poursuivre la dynamique impulsée sur toute l’académie de Créteil grâce au dispositif DAAC24 en invitant tous les établissements du primaire et secondaire, des REP et territoires ruraux, de la voie professionnelle et de l’</w:t>
      </w:r>
      <w:r w:rsidR="00CE4EC8">
        <w:t>artisanat</w:t>
      </w:r>
      <w:r>
        <w:t xml:space="preserve"> et des métiers d’art à s’inscrire dans une démarche favorisant des projets EAC </w:t>
      </w:r>
      <w:r w:rsidRPr="00031146">
        <w:t>inter degrés, intergénérationnels</w:t>
      </w:r>
      <w:r>
        <w:t>, inter-académiques.</w:t>
      </w:r>
    </w:p>
    <w:p w:rsidR="00031146" w:rsidRDefault="00031146" w:rsidP="00031146">
      <w:pPr>
        <w:pStyle w:val="Paragraphedeliste"/>
        <w:numPr>
          <w:ilvl w:val="1"/>
          <w:numId w:val="4"/>
        </w:numPr>
      </w:pPr>
      <w:r>
        <w:t xml:space="preserve">Formation des enseignants sur les deux académies de Créteil et Aix-Marseille : cf. les 5 modules de formation </w:t>
      </w:r>
      <w:r w:rsidR="005B4B06">
        <w:t>« </w:t>
      </w:r>
      <w:r>
        <w:t>olympiade culturelle</w:t>
      </w:r>
      <w:r w:rsidR="005B4B06">
        <w:t> »</w:t>
      </w:r>
      <w:r>
        <w:t xml:space="preserve"> inscrits au PAF académie de Créteil en 2022/2023 et 2023/2024. Deux modules envisagés pour 24/25</w:t>
      </w:r>
    </w:p>
    <w:p w:rsidR="00AC1E2C" w:rsidRDefault="00AC1E2C" w:rsidP="00031146">
      <w:pPr>
        <w:pStyle w:val="Paragraphedeliste"/>
        <w:numPr>
          <w:ilvl w:val="1"/>
          <w:numId w:val="4"/>
        </w:numPr>
      </w:pPr>
      <w:r>
        <w:t xml:space="preserve">Réunir autour d’un projet fédérateur </w:t>
      </w:r>
      <w:r w:rsidR="009152EA">
        <w:t xml:space="preserve">différents services du Rectorat : </w:t>
      </w:r>
      <w:r w:rsidRPr="008663DC">
        <w:rPr>
          <w:b/>
          <w:color w:val="FF0000"/>
        </w:rPr>
        <w:t xml:space="preserve">la </w:t>
      </w:r>
      <w:proofErr w:type="spellStart"/>
      <w:r w:rsidRPr="008663DC">
        <w:rPr>
          <w:b/>
          <w:color w:val="FF0000"/>
        </w:rPr>
        <w:t>Daac</w:t>
      </w:r>
      <w:proofErr w:type="spellEnd"/>
      <w:r>
        <w:t xml:space="preserve">, </w:t>
      </w:r>
      <w:r w:rsidRPr="008663DC">
        <w:rPr>
          <w:b/>
          <w:color w:val="FF0000"/>
        </w:rPr>
        <w:t>la</w:t>
      </w:r>
      <w:r>
        <w:t xml:space="preserve"> </w:t>
      </w:r>
      <w:proofErr w:type="spellStart"/>
      <w:r w:rsidRPr="008663DC">
        <w:rPr>
          <w:b/>
          <w:color w:val="FF0000"/>
        </w:rPr>
        <w:t>Dareic</w:t>
      </w:r>
      <w:proofErr w:type="spellEnd"/>
      <w:r w:rsidRPr="008663DC">
        <w:rPr>
          <w:b/>
        </w:rPr>
        <w:t xml:space="preserve">, </w:t>
      </w:r>
      <w:r w:rsidRPr="008663DC">
        <w:rPr>
          <w:b/>
          <w:color w:val="FF0000"/>
        </w:rPr>
        <w:t xml:space="preserve">la </w:t>
      </w:r>
      <w:proofErr w:type="spellStart"/>
      <w:r w:rsidRPr="008663DC">
        <w:rPr>
          <w:b/>
          <w:color w:val="FF0000"/>
        </w:rPr>
        <w:t>Daasop</w:t>
      </w:r>
      <w:proofErr w:type="spellEnd"/>
      <w:r>
        <w:t xml:space="preserve">, la </w:t>
      </w:r>
      <w:proofErr w:type="spellStart"/>
      <w:r>
        <w:t>Dafpic</w:t>
      </w:r>
      <w:proofErr w:type="spellEnd"/>
      <w:r>
        <w:t xml:space="preserve">, la </w:t>
      </w:r>
      <w:proofErr w:type="spellStart"/>
      <w:r>
        <w:t>Dane</w:t>
      </w:r>
      <w:proofErr w:type="spellEnd"/>
      <w:r w:rsidR="009B375B">
        <w:t xml:space="preserve"> ainsi que </w:t>
      </w:r>
      <w:r w:rsidR="009B375B" w:rsidRPr="008663DC">
        <w:rPr>
          <w:b/>
          <w:color w:val="FF0000"/>
        </w:rPr>
        <w:t>l’UNSS</w:t>
      </w:r>
      <w:r w:rsidR="00AC4A3D" w:rsidRPr="008663DC">
        <w:rPr>
          <w:b/>
          <w:color w:val="FF0000"/>
        </w:rPr>
        <w:t xml:space="preserve"> (réunions calées)</w:t>
      </w:r>
    </w:p>
    <w:p w:rsidR="009152EA" w:rsidRDefault="009152EA" w:rsidP="00031146">
      <w:pPr>
        <w:pStyle w:val="Paragraphedeliste"/>
        <w:numPr>
          <w:ilvl w:val="1"/>
          <w:numId w:val="4"/>
        </w:numPr>
      </w:pPr>
      <w:r>
        <w:t>Mobiliser tous les domaines de l’EAC autour d’un projet</w:t>
      </w:r>
      <w:r w:rsidR="0018381D">
        <w:t xml:space="preserve"> fédérateur</w:t>
      </w:r>
      <w:r w:rsidR="006B5AD3">
        <w:t xml:space="preserve"> en lien avec nos partenaires</w:t>
      </w:r>
      <w:r w:rsidR="001D73D8">
        <w:t xml:space="preserve"> en s’appuyant sur tous les conseillers DAAC et le réseau des partenaires des </w:t>
      </w:r>
      <w:proofErr w:type="spellStart"/>
      <w:r w:rsidR="001D73D8">
        <w:t>Daac</w:t>
      </w:r>
      <w:proofErr w:type="spellEnd"/>
      <w:r w:rsidR="001D73D8">
        <w:t xml:space="preserve"> :</w:t>
      </w:r>
    </w:p>
    <w:p w:rsidR="00576A98" w:rsidRDefault="006B5AD3" w:rsidP="00ED7886">
      <w:pPr>
        <w:pStyle w:val="Paragraphedeliste"/>
        <w:numPr>
          <w:ilvl w:val="2"/>
          <w:numId w:val="4"/>
        </w:numPr>
      </w:pPr>
      <w:r>
        <w:t xml:space="preserve">Photos : </w:t>
      </w:r>
      <w:proofErr w:type="spellStart"/>
      <w:r>
        <w:t>photofocus</w:t>
      </w:r>
      <w:proofErr w:type="spellEnd"/>
      <w:r>
        <w:t xml:space="preserve"> / le Bal / rencontres d’Arles </w:t>
      </w:r>
    </w:p>
    <w:p w:rsidR="001D73D8" w:rsidRDefault="001D73D8" w:rsidP="00ED7886">
      <w:pPr>
        <w:pStyle w:val="Paragraphedeliste"/>
        <w:numPr>
          <w:ilvl w:val="2"/>
          <w:numId w:val="4"/>
        </w:numPr>
      </w:pPr>
      <w:r>
        <w:t xml:space="preserve">Danse : </w:t>
      </w:r>
      <w:r w:rsidR="00576A98">
        <w:t>MAC de Créteil</w:t>
      </w:r>
      <w:r>
        <w:t xml:space="preserve"> / le Pavillon Noir </w:t>
      </w:r>
      <w:proofErr w:type="spellStart"/>
      <w:r>
        <w:t>Angelin</w:t>
      </w:r>
      <w:proofErr w:type="spellEnd"/>
      <w:r>
        <w:t xml:space="preserve"> </w:t>
      </w:r>
      <w:proofErr w:type="spellStart"/>
      <w:r>
        <w:t>Preljocaj</w:t>
      </w:r>
      <w:proofErr w:type="spellEnd"/>
      <w:r w:rsidR="00DE7014">
        <w:t xml:space="preserve"> ...</w:t>
      </w:r>
    </w:p>
    <w:p w:rsidR="001D73D8" w:rsidRDefault="001D73D8" w:rsidP="006B5AD3">
      <w:pPr>
        <w:pStyle w:val="Paragraphedeliste"/>
        <w:numPr>
          <w:ilvl w:val="2"/>
          <w:numId w:val="4"/>
        </w:numPr>
      </w:pPr>
      <w:r>
        <w:t>Droits humains</w:t>
      </w:r>
      <w:r w:rsidR="005B4B06">
        <w:t xml:space="preserve"> / Questions mémorielles</w:t>
      </w:r>
      <w:r>
        <w:t xml:space="preserve"> : </w:t>
      </w:r>
      <w:r w:rsidR="008B0D59">
        <w:t>égalité homme-femme / place de l</w:t>
      </w:r>
      <w:r>
        <w:t>a femme dans le sport (thématique de Dakar26)</w:t>
      </w:r>
    </w:p>
    <w:p w:rsidR="008B0D59" w:rsidRDefault="008B0D59" w:rsidP="006B5AD3">
      <w:pPr>
        <w:pStyle w:val="Paragraphedeliste"/>
        <w:numPr>
          <w:ilvl w:val="2"/>
          <w:numId w:val="4"/>
        </w:numPr>
      </w:pPr>
      <w:r>
        <w:t>Inclusion</w:t>
      </w:r>
    </w:p>
    <w:p w:rsidR="008B0D59" w:rsidRDefault="008B0D59" w:rsidP="006B5AD3">
      <w:pPr>
        <w:pStyle w:val="Paragraphedeliste"/>
        <w:numPr>
          <w:ilvl w:val="2"/>
          <w:numId w:val="4"/>
        </w:numPr>
      </w:pPr>
      <w:r>
        <w:t>Théâtre, narration</w:t>
      </w:r>
      <w:r w:rsidR="00751373">
        <w:t>, arts du cirque</w:t>
      </w:r>
    </w:p>
    <w:p w:rsidR="00751373" w:rsidRDefault="00751373" w:rsidP="006B5AD3">
      <w:pPr>
        <w:pStyle w:val="Paragraphedeliste"/>
        <w:numPr>
          <w:ilvl w:val="2"/>
          <w:numId w:val="4"/>
        </w:numPr>
      </w:pPr>
      <w:r>
        <w:t>Cinéma</w:t>
      </w:r>
    </w:p>
    <w:p w:rsidR="008B0D59" w:rsidRDefault="008B0D59" w:rsidP="008B0D59">
      <w:pPr>
        <w:pStyle w:val="Paragraphedeliste"/>
        <w:numPr>
          <w:ilvl w:val="2"/>
          <w:numId w:val="4"/>
        </w:numPr>
      </w:pPr>
      <w:r>
        <w:t xml:space="preserve">Sciences et numérique autour du </w:t>
      </w:r>
      <w:proofErr w:type="spellStart"/>
      <w:r>
        <w:t>paralympisme</w:t>
      </w:r>
      <w:proofErr w:type="spellEnd"/>
      <w:r>
        <w:t>, TED-I, technologie au service du handicap,</w:t>
      </w:r>
      <w:r w:rsidR="009C378A">
        <w:t xml:space="preserve"> la sociologie du genre.</w:t>
      </w:r>
    </w:p>
    <w:p w:rsidR="008B0D59" w:rsidRDefault="008B0D59" w:rsidP="008B0D59">
      <w:pPr>
        <w:pStyle w:val="Paragraphedeliste"/>
        <w:numPr>
          <w:ilvl w:val="2"/>
          <w:numId w:val="4"/>
        </w:numPr>
      </w:pPr>
      <w:r>
        <w:t xml:space="preserve">Mise en musique du ballet numérique </w:t>
      </w:r>
    </w:p>
    <w:p w:rsidR="00BA1E36" w:rsidRDefault="001D73D8" w:rsidP="00EE61A4">
      <w:pPr>
        <w:pStyle w:val="Paragraphedeliste"/>
        <w:numPr>
          <w:ilvl w:val="2"/>
          <w:numId w:val="4"/>
        </w:numPr>
      </w:pPr>
      <w:r>
        <w:t>Réflexion à mener dans tous les domaines</w:t>
      </w:r>
    </w:p>
    <w:p w:rsidR="00EE61A4" w:rsidRDefault="00EE61A4" w:rsidP="00AE273B">
      <w:pPr>
        <w:spacing w:after="0"/>
        <w:rPr>
          <w:u w:val="single"/>
        </w:rPr>
      </w:pPr>
    </w:p>
    <w:p w:rsidR="00BA1E36" w:rsidRPr="0020558E" w:rsidRDefault="00BA1E36">
      <w:pPr>
        <w:rPr>
          <w:u w:val="single"/>
        </w:rPr>
      </w:pPr>
      <w:r w:rsidRPr="0020558E">
        <w:rPr>
          <w:u w:val="single"/>
        </w:rPr>
        <w:t>PARTENAIRES</w:t>
      </w:r>
      <w:r w:rsidR="0020558E">
        <w:rPr>
          <w:u w:val="single"/>
        </w:rPr>
        <w:t xml:space="preserve"> </w:t>
      </w:r>
      <w:r w:rsidR="00E25399">
        <w:rPr>
          <w:u w:val="single"/>
        </w:rPr>
        <w:t xml:space="preserve">PREVISIONNELS </w:t>
      </w:r>
      <w:r w:rsidR="00E25399" w:rsidRPr="0020558E">
        <w:rPr>
          <w:u w:val="single"/>
        </w:rPr>
        <w:t>:</w:t>
      </w:r>
    </w:p>
    <w:p w:rsidR="00433521" w:rsidRDefault="00031146" w:rsidP="00433521">
      <w:pPr>
        <w:pStyle w:val="Paragraphedeliste"/>
        <w:numPr>
          <w:ilvl w:val="0"/>
          <w:numId w:val="1"/>
        </w:numPr>
      </w:pPr>
      <w:r>
        <w:t xml:space="preserve">Académie de Créteil </w:t>
      </w:r>
    </w:p>
    <w:p w:rsidR="00794954" w:rsidRDefault="00576A98" w:rsidP="00433521">
      <w:pPr>
        <w:pStyle w:val="Paragraphedeliste"/>
        <w:numPr>
          <w:ilvl w:val="1"/>
          <w:numId w:val="1"/>
        </w:numPr>
      </w:pPr>
      <w:r>
        <w:t>MAC de Créteil</w:t>
      </w:r>
    </w:p>
    <w:p w:rsidR="00576A98" w:rsidRDefault="00EA4CA7" w:rsidP="00433521">
      <w:pPr>
        <w:pStyle w:val="Paragraphedeliste"/>
        <w:numPr>
          <w:ilvl w:val="1"/>
          <w:numId w:val="1"/>
        </w:numPr>
      </w:pPr>
      <w:r w:rsidRPr="00EA4CA7">
        <w:rPr>
          <w:b/>
          <w:color w:val="FF0000"/>
        </w:rPr>
        <w:t xml:space="preserve">Marie-Claude </w:t>
      </w:r>
      <w:proofErr w:type="spellStart"/>
      <w:r w:rsidRPr="00EA4CA7">
        <w:rPr>
          <w:b/>
          <w:color w:val="FF0000"/>
        </w:rPr>
        <w:t>Pietragala</w:t>
      </w:r>
      <w:proofErr w:type="spellEnd"/>
      <w:r w:rsidRPr="00EA4CA7">
        <w:rPr>
          <w:b/>
          <w:color w:val="FF0000"/>
        </w:rPr>
        <w:t xml:space="preserve"> (pressentie)</w:t>
      </w:r>
      <w:r w:rsidRPr="00EA4CA7">
        <w:rPr>
          <w:color w:val="FF0000"/>
        </w:rPr>
        <w:t xml:space="preserve"> </w:t>
      </w:r>
      <w:r>
        <w:t xml:space="preserve">ou </w:t>
      </w:r>
      <w:r w:rsidR="00576A98">
        <w:t xml:space="preserve">Mourad </w:t>
      </w:r>
      <w:proofErr w:type="spellStart"/>
      <w:r w:rsidR="00576A98">
        <w:t>Merzouki</w:t>
      </w:r>
      <w:proofErr w:type="spellEnd"/>
      <w:r w:rsidR="00576A98">
        <w:t xml:space="preserve"> (ou autre chorégraphe)</w:t>
      </w:r>
    </w:p>
    <w:p w:rsidR="00576A98" w:rsidRDefault="00576A98" w:rsidP="00433521">
      <w:pPr>
        <w:pStyle w:val="Paragraphedeliste"/>
        <w:numPr>
          <w:ilvl w:val="1"/>
          <w:numId w:val="1"/>
        </w:numPr>
      </w:pPr>
      <w:r>
        <w:t xml:space="preserve">Voir d’autres partenaires de l’éducation artistique et culturelle </w:t>
      </w:r>
    </w:p>
    <w:p w:rsidR="00433521" w:rsidRDefault="000D2723" w:rsidP="00433521">
      <w:pPr>
        <w:pStyle w:val="Paragraphedeliste"/>
        <w:numPr>
          <w:ilvl w:val="1"/>
          <w:numId w:val="1"/>
        </w:numPr>
      </w:pPr>
      <w:r>
        <w:t xml:space="preserve">Le </w:t>
      </w:r>
      <w:r w:rsidR="00433521">
        <w:t>Quai Branly</w:t>
      </w:r>
      <w:r w:rsidR="00CC36D5">
        <w:t xml:space="preserve"> </w:t>
      </w:r>
    </w:p>
    <w:p w:rsidR="00433521" w:rsidRDefault="000D2723" w:rsidP="00433521">
      <w:pPr>
        <w:pStyle w:val="Paragraphedeliste"/>
        <w:numPr>
          <w:ilvl w:val="1"/>
          <w:numId w:val="1"/>
        </w:numPr>
      </w:pPr>
      <w:r>
        <w:t xml:space="preserve">Le </w:t>
      </w:r>
      <w:r w:rsidR="00433521">
        <w:t>MAAD</w:t>
      </w:r>
      <w:r w:rsidR="00CC36D5">
        <w:t xml:space="preserve"> </w:t>
      </w:r>
    </w:p>
    <w:p w:rsidR="00433521" w:rsidRDefault="000D2723" w:rsidP="00433521">
      <w:pPr>
        <w:pStyle w:val="Paragraphedeliste"/>
        <w:numPr>
          <w:ilvl w:val="1"/>
          <w:numId w:val="1"/>
        </w:numPr>
      </w:pPr>
      <w:r>
        <w:t xml:space="preserve">Le </w:t>
      </w:r>
      <w:r w:rsidR="00433521">
        <w:t>Musée de l’Homme</w:t>
      </w:r>
      <w:r w:rsidR="00CC36D5">
        <w:t xml:space="preserve"> </w:t>
      </w:r>
    </w:p>
    <w:p w:rsidR="00433521" w:rsidRDefault="000D2723" w:rsidP="00433521">
      <w:pPr>
        <w:pStyle w:val="Paragraphedeliste"/>
        <w:numPr>
          <w:ilvl w:val="1"/>
          <w:numId w:val="1"/>
        </w:numPr>
      </w:pPr>
      <w:r>
        <w:t xml:space="preserve">Le </w:t>
      </w:r>
      <w:r w:rsidR="00CC36D5">
        <w:t>MNHI</w:t>
      </w:r>
    </w:p>
    <w:p w:rsidR="000D2723" w:rsidRDefault="00031146" w:rsidP="000D2723">
      <w:pPr>
        <w:pStyle w:val="Paragraphedeliste"/>
        <w:numPr>
          <w:ilvl w:val="0"/>
          <w:numId w:val="3"/>
        </w:numPr>
      </w:pPr>
      <w:r>
        <w:t>Académie d’Aix-</w:t>
      </w:r>
      <w:r w:rsidR="000D2723">
        <w:t>Marseille</w:t>
      </w:r>
    </w:p>
    <w:p w:rsidR="00794954" w:rsidRDefault="00794954" w:rsidP="000D2723">
      <w:pPr>
        <w:pStyle w:val="Paragraphedeliste"/>
        <w:numPr>
          <w:ilvl w:val="1"/>
          <w:numId w:val="3"/>
        </w:numPr>
      </w:pPr>
      <w:r w:rsidRPr="00EE34B7">
        <w:rPr>
          <w:b/>
          <w:color w:val="FF0000"/>
        </w:rPr>
        <w:t xml:space="preserve">Compagnie </w:t>
      </w:r>
      <w:proofErr w:type="spellStart"/>
      <w:r w:rsidRPr="00EE34B7">
        <w:rPr>
          <w:b/>
          <w:color w:val="FF0000"/>
        </w:rPr>
        <w:t>Angelin</w:t>
      </w:r>
      <w:proofErr w:type="spellEnd"/>
      <w:r w:rsidRPr="00EE34B7">
        <w:rPr>
          <w:b/>
          <w:color w:val="FF0000"/>
        </w:rPr>
        <w:t xml:space="preserve"> </w:t>
      </w:r>
      <w:proofErr w:type="spellStart"/>
      <w:r w:rsidRPr="00EE34B7">
        <w:rPr>
          <w:b/>
          <w:color w:val="FF0000"/>
        </w:rPr>
        <w:t>Preljocaj</w:t>
      </w:r>
      <w:proofErr w:type="spellEnd"/>
      <w:r w:rsidRPr="00EE34B7">
        <w:rPr>
          <w:color w:val="FF0000"/>
        </w:rPr>
        <w:t xml:space="preserve"> </w:t>
      </w:r>
      <w:r>
        <w:t>et le Pavillon Noir d’Aix-en-Provence</w:t>
      </w:r>
    </w:p>
    <w:p w:rsidR="00794954" w:rsidRDefault="00794954" w:rsidP="00794954">
      <w:pPr>
        <w:pStyle w:val="Paragraphedeliste"/>
        <w:numPr>
          <w:ilvl w:val="1"/>
          <w:numId w:val="3"/>
        </w:numPr>
      </w:pPr>
      <w:r w:rsidRPr="00794954">
        <w:t xml:space="preserve">La Criée (Robin </w:t>
      </w:r>
      <w:proofErr w:type="spellStart"/>
      <w:r w:rsidRPr="00794954">
        <w:t>Renucci</w:t>
      </w:r>
      <w:proofErr w:type="spellEnd"/>
      <w:r w:rsidRPr="00794954">
        <w:t>, ex Tréteaux de France avec qui l’académie de Créteil a à de nombreuses reprise travaillé sur des projets de résidence)</w:t>
      </w:r>
    </w:p>
    <w:p w:rsidR="00EE61A4" w:rsidRPr="00794954" w:rsidRDefault="00EE61A4" w:rsidP="00794954">
      <w:pPr>
        <w:pStyle w:val="Paragraphedeliste"/>
        <w:numPr>
          <w:ilvl w:val="1"/>
          <w:numId w:val="3"/>
        </w:numPr>
      </w:pPr>
      <w:r>
        <w:t xml:space="preserve">Compagnie </w:t>
      </w:r>
      <w:proofErr w:type="spellStart"/>
      <w:r>
        <w:t>Eric</w:t>
      </w:r>
      <w:proofErr w:type="spellEnd"/>
      <w:r>
        <w:t xml:space="preserve"> Minh-</w:t>
      </w:r>
      <w:proofErr w:type="spellStart"/>
      <w:r>
        <w:t>Cuong</w:t>
      </w:r>
      <w:proofErr w:type="spellEnd"/>
      <w:r>
        <w:t xml:space="preserve"> </w:t>
      </w:r>
      <w:proofErr w:type="spellStart"/>
      <w:r>
        <w:t>Castaing</w:t>
      </w:r>
      <w:proofErr w:type="spellEnd"/>
      <w:r w:rsidR="00EA4CA7">
        <w:t xml:space="preserve"> </w:t>
      </w:r>
      <w:r w:rsidR="00EA4CA7" w:rsidRPr="00EA4CA7">
        <w:rPr>
          <w:b/>
          <w:color w:val="FF0000"/>
        </w:rPr>
        <w:t xml:space="preserve">(accord </w:t>
      </w:r>
      <w:r w:rsidR="00EA4CA7">
        <w:rPr>
          <w:b/>
          <w:color w:val="FF0000"/>
        </w:rPr>
        <w:t xml:space="preserve">de principe </w:t>
      </w:r>
      <w:r w:rsidR="00EA4CA7" w:rsidRPr="00EA4CA7">
        <w:rPr>
          <w:b/>
          <w:color w:val="FF0000"/>
        </w:rPr>
        <w:t>donné</w:t>
      </w:r>
      <w:r w:rsidR="00EA4CA7">
        <w:rPr>
          <w:b/>
          <w:color w:val="FF0000"/>
        </w:rPr>
        <w:t>, très intéressé</w:t>
      </w:r>
      <w:r w:rsidR="00EA4CA7" w:rsidRPr="00EA4CA7">
        <w:rPr>
          <w:b/>
          <w:color w:val="FF0000"/>
        </w:rPr>
        <w:t>)</w:t>
      </w:r>
      <w:r w:rsidR="00CF7702">
        <w:rPr>
          <w:b/>
          <w:color w:val="FF0000"/>
        </w:rPr>
        <w:t xml:space="preserve"> travail sur l’inclusion et le handicap</w:t>
      </w:r>
    </w:p>
    <w:p w:rsidR="000D2723" w:rsidRDefault="000D2723" w:rsidP="00794954">
      <w:pPr>
        <w:pStyle w:val="Paragraphedeliste"/>
        <w:numPr>
          <w:ilvl w:val="1"/>
          <w:numId w:val="3"/>
        </w:numPr>
      </w:pPr>
      <w:r>
        <w:t xml:space="preserve">Le MUCEM </w:t>
      </w:r>
    </w:p>
    <w:p w:rsidR="000D2723" w:rsidRDefault="003C617C" w:rsidP="000D2723">
      <w:pPr>
        <w:pStyle w:val="Paragraphedeliste"/>
        <w:numPr>
          <w:ilvl w:val="1"/>
          <w:numId w:val="3"/>
        </w:numPr>
      </w:pPr>
      <w:r>
        <w:t>Le</w:t>
      </w:r>
      <w:r w:rsidR="000D2723">
        <w:t xml:space="preserve"> MAAOA </w:t>
      </w:r>
    </w:p>
    <w:p w:rsidR="000D2723" w:rsidRDefault="00D2112D" w:rsidP="000D2723">
      <w:pPr>
        <w:pStyle w:val="Paragraphedeliste"/>
        <w:numPr>
          <w:ilvl w:val="1"/>
          <w:numId w:val="3"/>
        </w:numPr>
      </w:pPr>
      <w:r>
        <w:t>D’autres compagnies en lien avec la Fondation Chœur à l’Ouvrage (mécène depuis 2009 pour des projets concernant des classes de l’académie de Créteil et prête à s’engager dans ce projet)</w:t>
      </w:r>
    </w:p>
    <w:p w:rsidR="000D2723" w:rsidRDefault="000D2723" w:rsidP="000D2723">
      <w:pPr>
        <w:pStyle w:val="Paragraphedeliste"/>
        <w:numPr>
          <w:ilvl w:val="0"/>
          <w:numId w:val="3"/>
        </w:numPr>
      </w:pPr>
      <w:r>
        <w:t>Dakar</w:t>
      </w:r>
    </w:p>
    <w:p w:rsidR="001D73D8" w:rsidRPr="00AE273B" w:rsidRDefault="003C617C" w:rsidP="00AE273B">
      <w:pPr>
        <w:pStyle w:val="Paragraphedeliste"/>
        <w:numPr>
          <w:ilvl w:val="1"/>
          <w:numId w:val="3"/>
        </w:numPr>
      </w:pPr>
      <w:r>
        <w:t>Le</w:t>
      </w:r>
      <w:r w:rsidR="00CC36D5">
        <w:t xml:space="preserve"> Musée </w:t>
      </w:r>
      <w:r w:rsidR="000D2723">
        <w:t xml:space="preserve">des civilisations noires </w:t>
      </w:r>
    </w:p>
    <w:p w:rsidR="00031146" w:rsidRDefault="00031146" w:rsidP="00031146">
      <w:r w:rsidRPr="00AC1E2C">
        <w:rPr>
          <w:u w:val="single"/>
        </w:rPr>
        <w:lastRenderedPageBreak/>
        <w:t>Contacts</w:t>
      </w:r>
      <w:r w:rsidR="00794954" w:rsidRPr="00AC1E2C">
        <w:rPr>
          <w:u w:val="single"/>
        </w:rPr>
        <w:t xml:space="preserve"> comités olympiques</w:t>
      </w:r>
      <w:r>
        <w:t xml:space="preserve"> : </w:t>
      </w:r>
    </w:p>
    <w:p w:rsidR="00493E8F" w:rsidRDefault="00493E8F" w:rsidP="00493E8F">
      <w:pPr>
        <w:pStyle w:val="Paragraphedeliste"/>
        <w:numPr>
          <w:ilvl w:val="0"/>
          <w:numId w:val="6"/>
        </w:numPr>
      </w:pPr>
      <w:r>
        <w:t xml:space="preserve">Comité International Olympique : </w:t>
      </w:r>
      <w:r w:rsidRPr="00493E8F">
        <w:t>Mons</w:t>
      </w:r>
      <w:r>
        <w:t xml:space="preserve">ieur Nicolas </w:t>
      </w:r>
      <w:proofErr w:type="spellStart"/>
      <w:r>
        <w:t>Chamerois</w:t>
      </w:r>
      <w:proofErr w:type="spellEnd"/>
      <w:r>
        <w:t xml:space="preserve">, en charge </w:t>
      </w:r>
      <w:r w:rsidRPr="00493E8F">
        <w:t>des suje</w:t>
      </w:r>
      <w:r>
        <w:t xml:space="preserve">ts d’Education et Culture </w:t>
      </w:r>
      <w:r w:rsidRPr="00493E8F">
        <w:t>(</w:t>
      </w:r>
      <w:r>
        <w:t xml:space="preserve"> </w:t>
      </w:r>
      <w:hyperlink r:id="rId7" w:history="1">
        <w:r w:rsidRPr="00564EA0">
          <w:rPr>
            <w:rStyle w:val="Lienhypertexte"/>
          </w:rPr>
          <w:t>nicolas.chamerois@olympic.org</w:t>
        </w:r>
      </w:hyperlink>
      <w:r>
        <w:t xml:space="preserve"> </w:t>
      </w:r>
      <w:r w:rsidRPr="00493E8F">
        <w:t>)</w:t>
      </w:r>
    </w:p>
    <w:p w:rsidR="00493E8F" w:rsidRDefault="00493E8F" w:rsidP="00493E8F">
      <w:pPr>
        <w:pStyle w:val="Paragraphedeliste"/>
        <w:numPr>
          <w:ilvl w:val="0"/>
          <w:numId w:val="6"/>
        </w:numPr>
      </w:pPr>
      <w:r w:rsidRPr="00493E8F">
        <w:t>Madame Cécile Faye, Secrétaire générale adjointe au Comité national Olympique et Sportif Sénégalais (</w:t>
      </w:r>
      <w:hyperlink r:id="rId8" w:history="1">
        <w:r w:rsidRPr="00493E8F">
          <w:rPr>
            <w:rStyle w:val="Lienhypertexte"/>
          </w:rPr>
          <w:t>cecilefaye@gmail.com</w:t>
        </w:r>
      </w:hyperlink>
      <w:r w:rsidR="001651EF">
        <w:t>)</w:t>
      </w:r>
    </w:p>
    <w:p w:rsidR="0020558E" w:rsidRPr="00EE61A4" w:rsidRDefault="001651EF" w:rsidP="00EE61A4">
      <w:pPr>
        <w:pStyle w:val="Paragraphedeliste"/>
        <w:numPr>
          <w:ilvl w:val="0"/>
          <w:numId w:val="6"/>
        </w:numPr>
      </w:pPr>
      <w:r>
        <w:t>Madame Fanta Diallo ,</w:t>
      </w:r>
      <w:r w:rsidR="00EE61A4">
        <w:t xml:space="preserve"> </w:t>
      </w:r>
      <w:r>
        <w:t xml:space="preserve">responsable engagement Dakar 26 </w:t>
      </w:r>
      <w:hyperlink r:id="rId9" w:history="1">
        <w:r w:rsidRPr="00B45773">
          <w:rPr>
            <w:rStyle w:val="Lienhypertexte"/>
          </w:rPr>
          <w:t>fanta.diallo@dakar2026.org</w:t>
        </w:r>
      </w:hyperlink>
      <w:r>
        <w:t xml:space="preserve"> </w:t>
      </w:r>
    </w:p>
    <w:p w:rsidR="00AC1E2C" w:rsidRDefault="00AC1E2C" w:rsidP="00D2112D">
      <w:pPr>
        <w:spacing w:after="0"/>
        <w:rPr>
          <w:u w:val="single"/>
        </w:rPr>
      </w:pPr>
      <w:r>
        <w:rPr>
          <w:u w:val="single"/>
        </w:rPr>
        <w:t xml:space="preserve">Des soutiens </w:t>
      </w:r>
      <w:r w:rsidR="005A0D07">
        <w:rPr>
          <w:u w:val="single"/>
        </w:rPr>
        <w:t xml:space="preserve">financiers </w:t>
      </w:r>
      <w:r>
        <w:rPr>
          <w:u w:val="single"/>
        </w:rPr>
        <w:t>prévisionnels :</w:t>
      </w:r>
    </w:p>
    <w:p w:rsidR="00AC1E2C" w:rsidRDefault="00AC1E2C" w:rsidP="00D2112D">
      <w:pPr>
        <w:spacing w:after="0"/>
        <w:rPr>
          <w:u w:val="single"/>
        </w:rPr>
      </w:pPr>
    </w:p>
    <w:p w:rsidR="005A0D07" w:rsidRDefault="005A0D07" w:rsidP="005A0D07">
      <w:pPr>
        <w:pStyle w:val="Paragraphedeliste"/>
        <w:numPr>
          <w:ilvl w:val="0"/>
          <w:numId w:val="6"/>
        </w:numPr>
        <w:spacing w:after="0"/>
      </w:pPr>
      <w:r w:rsidRPr="005A0D07">
        <w:t>Fondation Hermès</w:t>
      </w:r>
    </w:p>
    <w:p w:rsidR="00EE61A4" w:rsidRDefault="00EE61A4" w:rsidP="005A0D07">
      <w:pPr>
        <w:pStyle w:val="Paragraphedeliste"/>
        <w:numPr>
          <w:ilvl w:val="0"/>
          <w:numId w:val="6"/>
        </w:numPr>
        <w:spacing w:after="0"/>
      </w:pPr>
      <w:r>
        <w:t xml:space="preserve">Groupe </w:t>
      </w:r>
      <w:proofErr w:type="spellStart"/>
      <w:r>
        <w:t>TotalEnergies</w:t>
      </w:r>
      <w:proofErr w:type="spellEnd"/>
    </w:p>
    <w:p w:rsidR="00EE61A4" w:rsidRDefault="00EE61A4" w:rsidP="005A0D07">
      <w:pPr>
        <w:pStyle w:val="Paragraphedeliste"/>
        <w:numPr>
          <w:ilvl w:val="0"/>
          <w:numId w:val="6"/>
        </w:numPr>
        <w:spacing w:after="0"/>
      </w:pPr>
      <w:r>
        <w:t>Havas</w:t>
      </w:r>
    </w:p>
    <w:p w:rsidR="00BD20D0" w:rsidRDefault="00BD20D0" w:rsidP="005A0D07">
      <w:pPr>
        <w:pStyle w:val="Paragraphedeliste"/>
        <w:numPr>
          <w:ilvl w:val="0"/>
          <w:numId w:val="6"/>
        </w:numPr>
        <w:spacing w:after="0"/>
      </w:pPr>
      <w:r>
        <w:t xml:space="preserve">Fondation </w:t>
      </w:r>
      <w:proofErr w:type="spellStart"/>
      <w:r>
        <w:t>Verrecchia</w:t>
      </w:r>
      <w:proofErr w:type="spellEnd"/>
    </w:p>
    <w:p w:rsidR="00EE61A4" w:rsidRPr="005A0D07" w:rsidRDefault="00EE61A4" w:rsidP="00EE61A4">
      <w:pPr>
        <w:pStyle w:val="Paragraphedeliste"/>
        <w:numPr>
          <w:ilvl w:val="0"/>
          <w:numId w:val="6"/>
        </w:numPr>
        <w:spacing w:after="0"/>
      </w:pPr>
      <w:r w:rsidRPr="005A0D07">
        <w:t>Fondation C</w:t>
      </w:r>
      <w:r>
        <w:t>h</w:t>
      </w:r>
      <w:r w:rsidRPr="005A0D07">
        <w:t>œur à l’Ouvrage</w:t>
      </w:r>
    </w:p>
    <w:p w:rsidR="00EE61A4" w:rsidRDefault="00EE61A4" w:rsidP="005A0D07">
      <w:pPr>
        <w:pStyle w:val="Paragraphedeliste"/>
        <w:numPr>
          <w:ilvl w:val="0"/>
          <w:numId w:val="6"/>
        </w:numPr>
        <w:spacing w:after="0"/>
      </w:pPr>
      <w:proofErr w:type="spellStart"/>
      <w:r>
        <w:t>Casden</w:t>
      </w:r>
      <w:proofErr w:type="spellEnd"/>
      <w:r>
        <w:t>-Banque populaire</w:t>
      </w:r>
    </w:p>
    <w:p w:rsidR="00EE61A4" w:rsidRDefault="00EE61A4" w:rsidP="005A0D07">
      <w:pPr>
        <w:pStyle w:val="Paragraphedeliste"/>
        <w:numPr>
          <w:ilvl w:val="0"/>
          <w:numId w:val="6"/>
        </w:numPr>
        <w:spacing w:after="0"/>
      </w:pPr>
      <w:proofErr w:type="spellStart"/>
      <w:r>
        <w:t>Cemex</w:t>
      </w:r>
      <w:proofErr w:type="spellEnd"/>
      <w:r>
        <w:t xml:space="preserve"> entreprise</w:t>
      </w:r>
    </w:p>
    <w:p w:rsidR="00624D68" w:rsidRDefault="00624D68" w:rsidP="005A0D07">
      <w:pPr>
        <w:pStyle w:val="Paragraphedeliste"/>
        <w:numPr>
          <w:ilvl w:val="0"/>
          <w:numId w:val="6"/>
        </w:numPr>
        <w:spacing w:after="0"/>
      </w:pPr>
      <w:r>
        <w:t>Fondation LabelPhi</w:t>
      </w:r>
    </w:p>
    <w:p w:rsidR="00E45E4D" w:rsidRDefault="00E45E4D" w:rsidP="00D2112D">
      <w:pPr>
        <w:spacing w:after="0"/>
        <w:rPr>
          <w:u w:val="single"/>
        </w:rPr>
      </w:pPr>
    </w:p>
    <w:p w:rsidR="00D2112D" w:rsidRPr="00D2112D" w:rsidRDefault="00D2112D" w:rsidP="00D2112D">
      <w:pPr>
        <w:spacing w:after="0"/>
        <w:rPr>
          <w:u w:val="single"/>
        </w:rPr>
      </w:pPr>
      <w:r w:rsidRPr="00D2112D">
        <w:rPr>
          <w:u w:val="single"/>
        </w:rPr>
        <w:t>AU SUJET DE DAKAR</w:t>
      </w:r>
      <w:r>
        <w:rPr>
          <w:u w:val="single"/>
        </w:rPr>
        <w:t xml:space="preserve"> 20</w:t>
      </w:r>
      <w:r w:rsidRPr="00D2112D">
        <w:rPr>
          <w:u w:val="single"/>
        </w:rPr>
        <w:t>26</w:t>
      </w:r>
    </w:p>
    <w:p w:rsidR="00F44090" w:rsidRDefault="00D2112D" w:rsidP="00EE61A4">
      <w:pPr>
        <w:spacing w:after="0"/>
      </w:pPr>
      <w:r w:rsidRPr="00D2112D">
        <w:t>Les 4èmes Jeux Olympiques de la Jeunesse d'été se dérouleront à Dakar, au Sénégal, premier pays du continent africain à avoir l'honneur d'accueillir un événement sportif olympique. Les Jeux Olympiques de la Jeunesse Dakar 2026 représentent un catalyseur pour une transformation sportive, sociale, culturelle, éducative et économique qui créera de nouveaux espoirs, de nouvelles opportunités et de la confiance pour les jeunes.</w:t>
      </w:r>
      <w:r w:rsidR="008B0D59">
        <w:t xml:space="preserve"> </w:t>
      </w:r>
      <w:r w:rsidRPr="00D2112D">
        <w:t>Dakar 2026 est né du désir d'amener les Jeux Olympiques de la Jeunesse dans toutes les parties du monde et de placer les Jeux au cœur de la transformation de l'Afrique. La culture et la pratique sportives du Sénégal sont ancrées dans l'histoire et dans la population, en particulier chez les jeunes. Elle se veut synonyme de symbiose, d'échange, de joie et de fierté, mais aussi d'humilité pour les jeunes du monde entier, en Afrique et au Séné</w:t>
      </w:r>
      <w:r w:rsidR="00A97AA2">
        <w:t>gal. Vivre ensemble,</w:t>
      </w:r>
      <w:r w:rsidRPr="00D2112D">
        <w:t xml:space="preserve"> facteur</w:t>
      </w:r>
      <w:r w:rsidR="00A97AA2">
        <w:t xml:space="preserve"> de paix et</w:t>
      </w:r>
      <w:r w:rsidRPr="00D2112D">
        <w:t xml:space="preserve"> cohésion sociale.</w:t>
      </w:r>
    </w:p>
    <w:p w:rsidR="00EE61A4" w:rsidRDefault="00EE61A4" w:rsidP="00EE61A4">
      <w:pPr>
        <w:spacing w:after="0"/>
      </w:pPr>
    </w:p>
    <w:p w:rsidR="00F44090" w:rsidRPr="003C617C" w:rsidRDefault="009969A0" w:rsidP="00F44090">
      <w:pPr>
        <w:rPr>
          <w:u w:val="single"/>
        </w:rPr>
      </w:pPr>
      <w:r w:rsidRPr="003C617C">
        <w:rPr>
          <w:u w:val="single"/>
        </w:rPr>
        <w:t>Les disciplines sportives des Jeux Olympiques de la Jeunesse accessibles pour les 15-18 ans</w:t>
      </w:r>
    </w:p>
    <w:p w:rsidR="00F44090" w:rsidRDefault="00493E8F" w:rsidP="00794954">
      <w:pPr>
        <w:spacing w:after="0"/>
      </w:pPr>
      <w:r>
        <w:t xml:space="preserve">A : </w:t>
      </w:r>
      <w:r w:rsidR="009969A0">
        <w:t>Athlétisme</w:t>
      </w:r>
      <w:r w:rsidR="00AC1E2C">
        <w:t>,</w:t>
      </w:r>
      <w:r w:rsidR="009969A0">
        <w:t xml:space="preserve"> </w:t>
      </w:r>
      <w:r w:rsidR="00F44090">
        <w:t>Aviron</w:t>
      </w:r>
    </w:p>
    <w:p w:rsidR="00F44090" w:rsidRDefault="009969A0" w:rsidP="00794954">
      <w:pPr>
        <w:spacing w:after="0"/>
      </w:pPr>
      <w:r>
        <w:t>B</w:t>
      </w:r>
      <w:r w:rsidR="00493E8F">
        <w:t> :</w:t>
      </w:r>
      <w:r>
        <w:t xml:space="preserve"> Badminton, Basketball 3x</w:t>
      </w:r>
      <w:r w:rsidR="003C617C">
        <w:t>3, Beach</w:t>
      </w:r>
      <w:r>
        <w:t xml:space="preserve"> Handball, Boxe, </w:t>
      </w:r>
      <w:proofErr w:type="spellStart"/>
      <w:r w:rsidR="00F44090">
        <w:t>Breaking</w:t>
      </w:r>
      <w:proofErr w:type="spellEnd"/>
    </w:p>
    <w:p w:rsidR="009969A0" w:rsidRDefault="009969A0" w:rsidP="00794954">
      <w:pPr>
        <w:spacing w:after="0"/>
      </w:pPr>
      <w:r>
        <w:t>C</w:t>
      </w:r>
      <w:r w:rsidR="00493E8F">
        <w:t> :</w:t>
      </w:r>
      <w:r>
        <w:t xml:space="preserve"> Cyclisme BMX Freestyle, Cyclisme sur route</w:t>
      </w:r>
    </w:p>
    <w:p w:rsidR="00F44090" w:rsidRDefault="009969A0" w:rsidP="00794954">
      <w:pPr>
        <w:spacing w:after="0"/>
      </w:pPr>
      <w:r>
        <w:t>E</w:t>
      </w:r>
      <w:r w:rsidR="00493E8F">
        <w:t> :</w:t>
      </w:r>
      <w:r>
        <w:t xml:space="preserve"> Escalade Sportive, </w:t>
      </w:r>
      <w:r w:rsidR="00F44090">
        <w:t>Escrime</w:t>
      </w:r>
    </w:p>
    <w:p w:rsidR="00F44090" w:rsidRDefault="009969A0" w:rsidP="00794954">
      <w:pPr>
        <w:spacing w:after="0"/>
      </w:pPr>
      <w:r>
        <w:t>F</w:t>
      </w:r>
      <w:r w:rsidR="00493E8F">
        <w:t> :</w:t>
      </w:r>
      <w:r>
        <w:t xml:space="preserve"> </w:t>
      </w:r>
      <w:r w:rsidR="00F44090">
        <w:t>Futsal</w:t>
      </w:r>
    </w:p>
    <w:p w:rsidR="009969A0" w:rsidRDefault="00F44090" w:rsidP="00794954">
      <w:pPr>
        <w:spacing w:after="0"/>
      </w:pPr>
      <w:r>
        <w:t>G</w:t>
      </w:r>
      <w:r w:rsidR="00493E8F">
        <w:t> :</w:t>
      </w:r>
      <w:r w:rsidR="009969A0">
        <w:t xml:space="preserve"> </w:t>
      </w:r>
      <w:r>
        <w:t>Golf</w:t>
      </w:r>
      <w:r w:rsidR="009969A0">
        <w:t>, Gymnastique Acrobatique, Gymnastique Artistique,</w:t>
      </w:r>
      <w:r>
        <w:t xml:space="preserve"> Gymnastique Rythmique</w:t>
      </w:r>
    </w:p>
    <w:p w:rsidR="00F44090" w:rsidRDefault="00493E8F" w:rsidP="00794954">
      <w:pPr>
        <w:spacing w:after="0"/>
      </w:pPr>
      <w:r>
        <w:t xml:space="preserve">H : </w:t>
      </w:r>
      <w:r w:rsidR="009969A0">
        <w:t xml:space="preserve">Haltérophilie, </w:t>
      </w:r>
      <w:r w:rsidR="00F44090">
        <w:t xml:space="preserve">Hockey sur Gazon </w:t>
      </w:r>
    </w:p>
    <w:p w:rsidR="00F44090" w:rsidRDefault="009969A0" w:rsidP="00794954">
      <w:pPr>
        <w:spacing w:after="0"/>
      </w:pPr>
      <w:r>
        <w:t>J</w:t>
      </w:r>
      <w:r w:rsidR="00493E8F">
        <w:t> :</w:t>
      </w:r>
      <w:r w:rsidR="00F44090">
        <w:t xml:space="preserve"> Judo</w:t>
      </w:r>
    </w:p>
    <w:p w:rsidR="00F44090" w:rsidRDefault="009969A0" w:rsidP="00794954">
      <w:pPr>
        <w:spacing w:after="0"/>
      </w:pPr>
      <w:r>
        <w:t>K</w:t>
      </w:r>
      <w:r w:rsidR="00493E8F">
        <w:t> :</w:t>
      </w:r>
      <w:r>
        <w:t xml:space="preserve"> </w:t>
      </w:r>
      <w:r w:rsidR="00F44090">
        <w:t>Karaté</w:t>
      </w:r>
    </w:p>
    <w:p w:rsidR="00F44090" w:rsidRDefault="009969A0" w:rsidP="00794954">
      <w:pPr>
        <w:spacing w:after="0"/>
      </w:pPr>
      <w:r>
        <w:t>L</w:t>
      </w:r>
      <w:r w:rsidR="00493E8F">
        <w:t> :</w:t>
      </w:r>
      <w:r>
        <w:t xml:space="preserve"> </w:t>
      </w:r>
      <w:r w:rsidR="00F44090">
        <w:t>Lutte</w:t>
      </w:r>
    </w:p>
    <w:p w:rsidR="00F44090" w:rsidRDefault="009969A0" w:rsidP="00794954">
      <w:pPr>
        <w:spacing w:after="0"/>
      </w:pPr>
      <w:r>
        <w:t>N</w:t>
      </w:r>
      <w:r w:rsidR="00493E8F">
        <w:t> :</w:t>
      </w:r>
      <w:r>
        <w:t xml:space="preserve"> </w:t>
      </w:r>
      <w:r w:rsidR="00F44090">
        <w:t>Natation</w:t>
      </w:r>
    </w:p>
    <w:p w:rsidR="00F44090" w:rsidRDefault="009969A0" w:rsidP="00794954">
      <w:pPr>
        <w:spacing w:after="0"/>
      </w:pPr>
      <w:r>
        <w:t>P</w:t>
      </w:r>
      <w:r w:rsidR="00493E8F">
        <w:t> :</w:t>
      </w:r>
      <w:r>
        <w:t xml:space="preserve"> Pentathlon Moderne, </w:t>
      </w:r>
      <w:r w:rsidR="00F44090">
        <w:t>Plongeon</w:t>
      </w:r>
    </w:p>
    <w:p w:rsidR="009969A0" w:rsidRDefault="009969A0" w:rsidP="00794954">
      <w:pPr>
        <w:spacing w:after="0"/>
      </w:pPr>
      <w:r>
        <w:t>R</w:t>
      </w:r>
      <w:r w:rsidR="00493E8F">
        <w:t> :</w:t>
      </w:r>
      <w:r>
        <w:t xml:space="preserve"> Roller de Vitesse, Rugby à 7</w:t>
      </w:r>
    </w:p>
    <w:p w:rsidR="00F44090" w:rsidRDefault="009969A0" w:rsidP="00794954">
      <w:pPr>
        <w:spacing w:after="0"/>
      </w:pPr>
      <w:r>
        <w:t>S</w:t>
      </w:r>
      <w:r w:rsidR="00493E8F">
        <w:t> :</w:t>
      </w:r>
      <w:r>
        <w:t xml:space="preserve"> Skateboard, Sports Équestres,</w:t>
      </w:r>
      <w:r w:rsidR="00F44090">
        <w:t xml:space="preserve"> Surf</w:t>
      </w:r>
    </w:p>
    <w:p w:rsidR="00F44090" w:rsidRDefault="009969A0" w:rsidP="00794954">
      <w:pPr>
        <w:spacing w:after="0"/>
      </w:pPr>
      <w:r>
        <w:t>T</w:t>
      </w:r>
      <w:r w:rsidR="00493E8F">
        <w:t> :</w:t>
      </w:r>
      <w:r>
        <w:t xml:space="preserve"> Taekwondo, Tennis, Tennis de Table, Tir, Tir à L'Arc, Trampoline, </w:t>
      </w:r>
      <w:r w:rsidR="00F44090">
        <w:t>Triathlon</w:t>
      </w:r>
    </w:p>
    <w:p w:rsidR="00F44090" w:rsidRPr="00D2112D" w:rsidRDefault="009969A0" w:rsidP="00794954">
      <w:pPr>
        <w:spacing w:after="0"/>
      </w:pPr>
      <w:r>
        <w:t>V</w:t>
      </w:r>
      <w:r w:rsidR="00493E8F">
        <w:t> :</w:t>
      </w:r>
      <w:r>
        <w:t xml:space="preserve"> Voile,</w:t>
      </w:r>
      <w:r w:rsidR="00493E8F">
        <w:t xml:space="preserve"> </w:t>
      </w:r>
      <w:r w:rsidR="00F44090">
        <w:t>Volleyball de plage</w:t>
      </w:r>
    </w:p>
    <w:sectPr w:rsidR="00F44090" w:rsidRPr="00D211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E4FAE"/>
    <w:multiLevelType w:val="hybridMultilevel"/>
    <w:tmpl w:val="08F61C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CA542D"/>
    <w:multiLevelType w:val="hybridMultilevel"/>
    <w:tmpl w:val="9B5E04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D259A8"/>
    <w:multiLevelType w:val="hybridMultilevel"/>
    <w:tmpl w:val="BBAAE886"/>
    <w:lvl w:ilvl="0" w:tplc="A8263A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E81692"/>
    <w:multiLevelType w:val="hybridMultilevel"/>
    <w:tmpl w:val="3A9275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636BFE"/>
    <w:multiLevelType w:val="hybridMultilevel"/>
    <w:tmpl w:val="D18EE9F8"/>
    <w:lvl w:ilvl="0" w:tplc="F79CA8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90632B"/>
    <w:multiLevelType w:val="hybridMultilevel"/>
    <w:tmpl w:val="DD72FC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490556"/>
    <w:multiLevelType w:val="hybridMultilevel"/>
    <w:tmpl w:val="6EA078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36"/>
    <w:rsid w:val="00031146"/>
    <w:rsid w:val="0008408F"/>
    <w:rsid w:val="000D2723"/>
    <w:rsid w:val="001651EF"/>
    <w:rsid w:val="0018381D"/>
    <w:rsid w:val="001D73D8"/>
    <w:rsid w:val="001F5083"/>
    <w:rsid w:val="0020558E"/>
    <w:rsid w:val="00242011"/>
    <w:rsid w:val="0024376D"/>
    <w:rsid w:val="002951A8"/>
    <w:rsid w:val="003306A6"/>
    <w:rsid w:val="0033592B"/>
    <w:rsid w:val="00382657"/>
    <w:rsid w:val="003C617C"/>
    <w:rsid w:val="00433521"/>
    <w:rsid w:val="00493E8F"/>
    <w:rsid w:val="004D1475"/>
    <w:rsid w:val="004F2148"/>
    <w:rsid w:val="00532905"/>
    <w:rsid w:val="00566C64"/>
    <w:rsid w:val="00576A98"/>
    <w:rsid w:val="005A0D07"/>
    <w:rsid w:val="005B4B06"/>
    <w:rsid w:val="00624D68"/>
    <w:rsid w:val="00626EE3"/>
    <w:rsid w:val="006B5AD3"/>
    <w:rsid w:val="007168BE"/>
    <w:rsid w:val="00751373"/>
    <w:rsid w:val="00794954"/>
    <w:rsid w:val="008555E3"/>
    <w:rsid w:val="008663DC"/>
    <w:rsid w:val="008B0D59"/>
    <w:rsid w:val="009152EA"/>
    <w:rsid w:val="00927DD3"/>
    <w:rsid w:val="00985380"/>
    <w:rsid w:val="00990876"/>
    <w:rsid w:val="009969A0"/>
    <w:rsid w:val="009A27CD"/>
    <w:rsid w:val="009B375B"/>
    <w:rsid w:val="009C378A"/>
    <w:rsid w:val="00A20D53"/>
    <w:rsid w:val="00A8474B"/>
    <w:rsid w:val="00A97AA2"/>
    <w:rsid w:val="00AC1E2C"/>
    <w:rsid w:val="00AC4A3D"/>
    <w:rsid w:val="00AD2743"/>
    <w:rsid w:val="00AE273B"/>
    <w:rsid w:val="00B83F59"/>
    <w:rsid w:val="00B92FCF"/>
    <w:rsid w:val="00BA1E36"/>
    <w:rsid w:val="00BD20D0"/>
    <w:rsid w:val="00BD4EF0"/>
    <w:rsid w:val="00CC189B"/>
    <w:rsid w:val="00CC36D5"/>
    <w:rsid w:val="00CC6937"/>
    <w:rsid w:val="00CE4EC8"/>
    <w:rsid w:val="00CF638F"/>
    <w:rsid w:val="00CF7702"/>
    <w:rsid w:val="00D2112D"/>
    <w:rsid w:val="00D35063"/>
    <w:rsid w:val="00DA15F2"/>
    <w:rsid w:val="00DE7014"/>
    <w:rsid w:val="00E00252"/>
    <w:rsid w:val="00E0607B"/>
    <w:rsid w:val="00E25399"/>
    <w:rsid w:val="00E45E4D"/>
    <w:rsid w:val="00EA4CA7"/>
    <w:rsid w:val="00EE34B7"/>
    <w:rsid w:val="00EE61A4"/>
    <w:rsid w:val="00F24654"/>
    <w:rsid w:val="00F37E39"/>
    <w:rsid w:val="00F44090"/>
    <w:rsid w:val="00FB77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C36A"/>
  <w15:chartTrackingRefBased/>
  <w15:docId w15:val="{8C2262C2-52B9-4995-A6F2-622D8BF8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3521"/>
    <w:pPr>
      <w:ind w:left="720"/>
      <w:contextualSpacing/>
    </w:pPr>
  </w:style>
  <w:style w:type="character" w:styleId="Lienhypertexte">
    <w:name w:val="Hyperlink"/>
    <w:basedOn w:val="Policepardfaut"/>
    <w:uiPriority w:val="99"/>
    <w:unhideWhenUsed/>
    <w:rsid w:val="00493E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ilefaye@gmail.com" TargetMode="External"/><Relationship Id="rId3" Type="http://schemas.openxmlformats.org/officeDocument/2006/relationships/styles" Target="styles.xml"/><Relationship Id="rId7" Type="http://schemas.openxmlformats.org/officeDocument/2006/relationships/hyperlink" Target="mailto:nicolas.chamerois@olympi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nta.diallo@dakar2026.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9521F-58AB-452D-81B4-D3E29BED8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4</Pages>
  <Words>1545</Words>
  <Characters>8500</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Laudet</dc:creator>
  <cp:keywords/>
  <dc:description/>
  <cp:lastModifiedBy>Dominique Laudet</cp:lastModifiedBy>
  <cp:revision>12</cp:revision>
  <dcterms:created xsi:type="dcterms:W3CDTF">2024-09-03T13:54:00Z</dcterms:created>
  <dcterms:modified xsi:type="dcterms:W3CDTF">2024-10-02T13:07:00Z</dcterms:modified>
</cp:coreProperties>
</file>